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8053"/>
      </w:tblGrid>
      <w:tr w:rsidR="00E46CD8" w:rsidRPr="00E002B6" w14:paraId="1E1A62AB" w14:textId="77777777" w:rsidTr="00717626">
        <w:tc>
          <w:tcPr>
            <w:tcW w:w="5000" w:type="pct"/>
            <w:gridSpan w:val="2"/>
            <w:shd w:val="clear" w:color="auto" w:fill="D9D9D9"/>
            <w:vAlign w:val="center"/>
          </w:tcPr>
          <w:p w14:paraId="7CCA6B90" w14:textId="77777777" w:rsidR="00E46CD8" w:rsidRPr="00E002B6" w:rsidRDefault="00E46CD8" w:rsidP="00717626">
            <w:pPr>
              <w:jc w:val="center"/>
              <w:rPr>
                <w:rFonts w:asciiTheme="minorHAnsi" w:hAnsiTheme="minorHAnsi" w:cstheme="minorHAnsi"/>
                <w:b/>
                <w:color w:val="000000"/>
                <w:sz w:val="20"/>
                <w:szCs w:val="20"/>
              </w:rPr>
            </w:pPr>
          </w:p>
          <w:p w14:paraId="7C8D5B62" w14:textId="77777777" w:rsidR="00E46CD8" w:rsidRPr="00E002B6" w:rsidRDefault="00E82FE1" w:rsidP="00717626">
            <w:pPr>
              <w:jc w:val="center"/>
              <w:rPr>
                <w:rFonts w:asciiTheme="minorHAnsi" w:hAnsiTheme="minorHAnsi" w:cstheme="minorHAnsi"/>
                <w:b/>
                <w:color w:val="000000"/>
                <w:sz w:val="20"/>
                <w:szCs w:val="20"/>
              </w:rPr>
            </w:pPr>
            <w:r w:rsidRPr="00E002B6">
              <w:rPr>
                <w:rFonts w:asciiTheme="minorHAnsi" w:hAnsiTheme="minorHAnsi" w:cstheme="minorHAnsi"/>
                <w:b/>
                <w:color w:val="000000"/>
                <w:sz w:val="20"/>
                <w:szCs w:val="20"/>
              </w:rPr>
              <w:t xml:space="preserve">JAZZ </w:t>
            </w:r>
            <w:r w:rsidR="00E46CD8" w:rsidRPr="00E002B6">
              <w:rPr>
                <w:rFonts w:asciiTheme="minorHAnsi" w:hAnsiTheme="minorHAnsi" w:cstheme="minorHAnsi"/>
                <w:b/>
                <w:color w:val="000000"/>
                <w:sz w:val="20"/>
                <w:szCs w:val="20"/>
              </w:rPr>
              <w:t>VENDOR INDUCTION FORM</w:t>
            </w:r>
          </w:p>
          <w:p w14:paraId="55F7CA58" w14:textId="77777777" w:rsidR="00E46CD8" w:rsidRPr="00E002B6" w:rsidRDefault="00E46CD8" w:rsidP="00717626">
            <w:pPr>
              <w:jc w:val="center"/>
              <w:rPr>
                <w:rFonts w:asciiTheme="minorHAnsi" w:hAnsiTheme="minorHAnsi" w:cstheme="minorHAnsi"/>
                <w:sz w:val="20"/>
                <w:szCs w:val="20"/>
              </w:rPr>
            </w:pPr>
          </w:p>
        </w:tc>
      </w:tr>
      <w:tr w:rsidR="00E46CD8" w:rsidRPr="00E002B6" w14:paraId="0E29D5FC" w14:textId="77777777" w:rsidTr="00E002B6">
        <w:trPr>
          <w:trHeight w:val="888"/>
        </w:trPr>
        <w:tc>
          <w:tcPr>
            <w:tcW w:w="874" w:type="pct"/>
          </w:tcPr>
          <w:p w14:paraId="754805A5" w14:textId="77777777" w:rsidR="00E46CD8" w:rsidRPr="00E002B6" w:rsidRDefault="006B4A62" w:rsidP="00717626">
            <w:pPr>
              <w:rPr>
                <w:rFonts w:asciiTheme="minorHAnsi" w:eastAsia="SimSun" w:hAnsiTheme="minorHAnsi" w:cstheme="minorHAnsi"/>
                <w:b/>
                <w:sz w:val="20"/>
                <w:szCs w:val="20"/>
                <w:lang w:val="en-GB" w:eastAsia="zh-CN"/>
              </w:rPr>
            </w:pPr>
            <w:r w:rsidRPr="00E002B6">
              <w:rPr>
                <w:rFonts w:asciiTheme="minorHAnsi" w:eastAsia="SimSun" w:hAnsiTheme="minorHAnsi" w:cstheme="minorHAnsi"/>
                <w:b/>
                <w:sz w:val="20"/>
                <w:szCs w:val="20"/>
                <w:lang w:val="en-GB" w:eastAsia="zh-CN"/>
              </w:rPr>
              <w:t>Jazz</w:t>
            </w:r>
          </w:p>
        </w:tc>
        <w:tc>
          <w:tcPr>
            <w:tcW w:w="4126" w:type="pct"/>
          </w:tcPr>
          <w:p w14:paraId="670D8EBD" w14:textId="77777777" w:rsidR="00E46CD8" w:rsidRPr="00E002B6" w:rsidRDefault="00E46CD8" w:rsidP="00717626">
            <w:pPr>
              <w:pStyle w:val="ssPara1"/>
              <w:spacing w:after="0"/>
              <w:rPr>
                <w:rFonts w:asciiTheme="minorHAnsi" w:hAnsiTheme="minorHAnsi" w:cstheme="minorHAnsi"/>
                <w:iCs/>
                <w:sz w:val="20"/>
                <w:szCs w:val="20"/>
              </w:rPr>
            </w:pPr>
            <w:r w:rsidRPr="00E002B6">
              <w:rPr>
                <w:rFonts w:asciiTheme="minorHAnsi" w:hAnsiTheme="minorHAnsi" w:cstheme="minorHAnsi"/>
                <w:b/>
                <w:iCs/>
                <w:sz w:val="20"/>
                <w:szCs w:val="20"/>
              </w:rPr>
              <w:t>Pakistan Mobile Communications Limited,</w:t>
            </w:r>
            <w:r w:rsidRPr="00E002B6">
              <w:rPr>
                <w:rFonts w:asciiTheme="minorHAnsi" w:hAnsiTheme="minorHAnsi" w:cstheme="minorHAnsi"/>
                <w:iCs/>
                <w:sz w:val="20"/>
                <w:szCs w:val="20"/>
              </w:rPr>
              <w:t xml:space="preserve"> a company duly registered and incorporated under the Companies Ordinance 1984 and having its registered office </w:t>
            </w:r>
            <w:proofErr w:type="gramStart"/>
            <w:r w:rsidRPr="00E002B6">
              <w:rPr>
                <w:rFonts w:asciiTheme="minorHAnsi" w:hAnsiTheme="minorHAnsi" w:cstheme="minorHAnsi"/>
                <w:iCs/>
                <w:sz w:val="20"/>
                <w:szCs w:val="20"/>
              </w:rPr>
              <w:t>at  I</w:t>
            </w:r>
            <w:proofErr w:type="gramEnd"/>
            <w:r w:rsidRPr="00E002B6">
              <w:rPr>
                <w:rFonts w:asciiTheme="minorHAnsi" w:hAnsiTheme="minorHAnsi" w:cstheme="minorHAnsi"/>
                <w:iCs/>
                <w:sz w:val="20"/>
                <w:szCs w:val="20"/>
              </w:rPr>
              <w:t xml:space="preserve">-A, IBC Building, F-8 Markaz,  Islamabad, Pakistan; </w:t>
            </w:r>
            <w:r w:rsidRPr="00E002B6">
              <w:rPr>
                <w:rFonts w:asciiTheme="minorHAnsi" w:hAnsiTheme="minorHAnsi" w:cstheme="minorHAnsi"/>
                <w:color w:val="000000"/>
                <w:sz w:val="20"/>
                <w:szCs w:val="20"/>
              </w:rPr>
              <w:t>and</w:t>
            </w:r>
          </w:p>
        </w:tc>
      </w:tr>
      <w:tr w:rsidR="00E46CD8" w:rsidRPr="00E002B6" w14:paraId="68EF1948" w14:textId="77777777" w:rsidTr="00E002B6">
        <w:tc>
          <w:tcPr>
            <w:tcW w:w="874" w:type="pct"/>
          </w:tcPr>
          <w:p w14:paraId="7602D88B" w14:textId="77777777" w:rsidR="00E46CD8" w:rsidRPr="00E002B6" w:rsidRDefault="006B4A62" w:rsidP="00717626">
            <w:pPr>
              <w:jc w:val="both"/>
              <w:rPr>
                <w:rFonts w:asciiTheme="minorHAnsi" w:eastAsia="SimSun" w:hAnsiTheme="minorHAnsi" w:cstheme="minorHAnsi"/>
                <w:b/>
                <w:sz w:val="20"/>
                <w:szCs w:val="20"/>
                <w:lang w:val="en-GB" w:eastAsia="zh-CN"/>
              </w:rPr>
            </w:pPr>
            <w:r w:rsidRPr="00E002B6">
              <w:rPr>
                <w:rFonts w:asciiTheme="minorHAnsi" w:eastAsia="SimSun" w:hAnsiTheme="minorHAnsi" w:cstheme="minorHAnsi"/>
                <w:b/>
                <w:sz w:val="20"/>
                <w:szCs w:val="20"/>
                <w:lang w:val="en-GB" w:eastAsia="zh-CN"/>
              </w:rPr>
              <w:t>Vendor</w:t>
            </w:r>
            <w:r w:rsidR="00E46CD8" w:rsidRPr="00E002B6">
              <w:rPr>
                <w:rFonts w:asciiTheme="minorHAnsi" w:eastAsia="SimSun" w:hAnsiTheme="minorHAnsi" w:cstheme="minorHAnsi"/>
                <w:b/>
                <w:sz w:val="20"/>
                <w:szCs w:val="20"/>
                <w:lang w:val="en-GB" w:eastAsia="zh-CN"/>
              </w:rPr>
              <w:t>:</w:t>
            </w:r>
          </w:p>
        </w:tc>
        <w:tc>
          <w:tcPr>
            <w:tcW w:w="4126" w:type="pct"/>
          </w:tcPr>
          <w:p w14:paraId="663A4EF2" w14:textId="77777777" w:rsidR="00E82FE1" w:rsidRPr="00E002B6" w:rsidRDefault="00E82FE1" w:rsidP="00717626">
            <w:pPr>
              <w:jc w:val="both"/>
              <w:rPr>
                <w:rFonts w:asciiTheme="minorHAnsi" w:eastAsia="SimSun" w:hAnsiTheme="minorHAnsi" w:cstheme="minorHAnsi"/>
                <w:sz w:val="20"/>
                <w:szCs w:val="20"/>
                <w:lang w:val="en-GB" w:eastAsia="zh-CN"/>
              </w:rPr>
            </w:pPr>
            <w:commentRangeStart w:id="0"/>
            <w:r w:rsidRPr="00E002B6">
              <w:rPr>
                <w:rFonts w:asciiTheme="minorHAnsi" w:eastAsia="SimSun" w:hAnsiTheme="minorHAnsi" w:cstheme="minorHAnsi"/>
                <w:sz w:val="20"/>
                <w:szCs w:val="20"/>
                <w:lang w:val="en-GB" w:eastAsia="zh-CN"/>
              </w:rPr>
              <w:t xml:space="preserve">[Name of vendor] </w:t>
            </w:r>
          </w:p>
          <w:p w14:paraId="65F37CE4" w14:textId="77777777" w:rsidR="00E82FE1" w:rsidRPr="00E002B6" w:rsidRDefault="00BC61A3" w:rsidP="00717626">
            <w:pPr>
              <w:jc w:val="both"/>
              <w:rPr>
                <w:rFonts w:asciiTheme="minorHAnsi" w:eastAsia="SimSun" w:hAnsiTheme="minorHAnsi" w:cstheme="minorHAnsi"/>
                <w:sz w:val="20"/>
                <w:szCs w:val="20"/>
                <w:lang w:val="en-GB" w:eastAsia="zh-CN"/>
              </w:rPr>
            </w:pPr>
            <w:sdt>
              <w:sdtPr>
                <w:rPr>
                  <w:rFonts w:asciiTheme="minorHAnsi" w:eastAsia="SimSun" w:hAnsiTheme="minorHAnsi" w:cstheme="minorHAnsi"/>
                  <w:sz w:val="20"/>
                  <w:szCs w:val="20"/>
                  <w:lang w:val="en-GB" w:eastAsia="zh-CN"/>
                </w:rPr>
                <w:id w:val="-1549831267"/>
                <w14:checkbox>
                  <w14:checked w14:val="0"/>
                  <w14:checkedState w14:val="2612" w14:font="MS Gothic"/>
                  <w14:uncheckedState w14:val="2610" w14:font="MS Gothic"/>
                </w14:checkbox>
              </w:sdtPr>
              <w:sdtEndPr/>
              <w:sdtContent>
                <w:r w:rsidR="001F21F4">
                  <w:rPr>
                    <w:rFonts w:ascii="MS Gothic" w:eastAsia="MS Gothic" w:hAnsi="MS Gothic" w:cstheme="minorHAnsi" w:hint="eastAsia"/>
                    <w:sz w:val="20"/>
                    <w:szCs w:val="20"/>
                    <w:lang w:val="en-GB" w:eastAsia="zh-CN"/>
                  </w:rPr>
                  <w:t>☐</w:t>
                </w:r>
              </w:sdtContent>
            </w:sdt>
            <w:r w:rsidR="00E82FE1" w:rsidRPr="00E002B6">
              <w:rPr>
                <w:rFonts w:asciiTheme="minorHAnsi" w:eastAsia="SimSun" w:hAnsiTheme="minorHAnsi" w:cstheme="minorHAnsi"/>
                <w:sz w:val="20"/>
                <w:szCs w:val="20"/>
                <w:lang w:val="en-GB" w:eastAsia="zh-CN"/>
              </w:rPr>
              <w:t xml:space="preserve"> A company registered under the laws of [xxx] </w:t>
            </w:r>
            <w:r w:rsidR="00E82FE1" w:rsidRPr="00E002B6">
              <w:rPr>
                <w:rFonts w:asciiTheme="minorHAnsi" w:eastAsia="SimSun" w:hAnsiTheme="minorHAnsi" w:cstheme="minorHAnsi"/>
                <w:color w:val="000000"/>
                <w:sz w:val="20"/>
                <w:szCs w:val="20"/>
                <w:lang w:val="en-GB" w:eastAsia="zh-CN"/>
              </w:rPr>
              <w:t xml:space="preserve">with its registered office at </w:t>
            </w:r>
            <w:r w:rsidR="00E82FE1" w:rsidRPr="00E002B6">
              <w:rPr>
                <w:rFonts w:asciiTheme="minorHAnsi" w:hAnsiTheme="minorHAnsi" w:cstheme="minorHAnsi"/>
                <w:sz w:val="20"/>
                <w:szCs w:val="20"/>
              </w:rPr>
              <w:t>[xxx]</w:t>
            </w:r>
            <w:r w:rsidR="00E82FE1" w:rsidRPr="00E002B6">
              <w:rPr>
                <w:rFonts w:asciiTheme="minorHAnsi" w:eastAsia="SimSun" w:hAnsiTheme="minorHAnsi" w:cstheme="minorHAnsi"/>
                <w:sz w:val="20"/>
                <w:szCs w:val="20"/>
                <w:lang w:val="en-GB" w:eastAsia="zh-CN"/>
              </w:rPr>
              <w:t xml:space="preserve"> </w:t>
            </w:r>
          </w:p>
          <w:p w14:paraId="490B3502" w14:textId="77777777" w:rsidR="00E82FE1" w:rsidRPr="00E002B6" w:rsidRDefault="00BC61A3" w:rsidP="00717626">
            <w:pPr>
              <w:jc w:val="both"/>
              <w:rPr>
                <w:rFonts w:asciiTheme="minorHAnsi" w:eastAsia="SimSun" w:hAnsiTheme="minorHAnsi" w:cstheme="minorHAnsi"/>
                <w:sz w:val="20"/>
                <w:szCs w:val="20"/>
                <w:lang w:val="en-GB" w:eastAsia="zh-CN"/>
              </w:rPr>
            </w:pPr>
            <w:sdt>
              <w:sdtPr>
                <w:rPr>
                  <w:rFonts w:asciiTheme="minorHAnsi" w:eastAsia="SimSun" w:hAnsiTheme="minorHAnsi" w:cstheme="minorHAnsi"/>
                  <w:sz w:val="20"/>
                  <w:szCs w:val="20"/>
                  <w:lang w:val="en-GB" w:eastAsia="zh-CN"/>
                </w:rPr>
                <w:id w:val="-569578224"/>
                <w14:checkbox>
                  <w14:checked w14:val="0"/>
                  <w14:checkedState w14:val="2612" w14:font="MS Gothic"/>
                  <w14:uncheckedState w14:val="2610" w14:font="MS Gothic"/>
                </w14:checkbox>
              </w:sdtPr>
              <w:sdtEndPr/>
              <w:sdtContent>
                <w:r w:rsidR="001F21F4">
                  <w:rPr>
                    <w:rFonts w:ascii="MS Gothic" w:eastAsia="MS Gothic" w:hAnsi="MS Gothic" w:cstheme="minorHAnsi" w:hint="eastAsia"/>
                    <w:sz w:val="20"/>
                    <w:szCs w:val="20"/>
                    <w:lang w:val="en-GB" w:eastAsia="zh-CN"/>
                  </w:rPr>
                  <w:t>☐</w:t>
                </w:r>
              </w:sdtContent>
            </w:sdt>
            <w:r w:rsidR="00E82FE1" w:rsidRPr="00E002B6">
              <w:rPr>
                <w:rFonts w:asciiTheme="minorHAnsi" w:eastAsia="SimSun" w:hAnsiTheme="minorHAnsi" w:cstheme="minorHAnsi"/>
                <w:sz w:val="20"/>
                <w:szCs w:val="20"/>
                <w:lang w:val="en-GB" w:eastAsia="zh-CN"/>
              </w:rPr>
              <w:t xml:space="preserve"> A sole proprietor</w:t>
            </w:r>
            <w:r w:rsidR="00485758">
              <w:rPr>
                <w:rFonts w:asciiTheme="minorHAnsi" w:eastAsia="SimSun" w:hAnsiTheme="minorHAnsi" w:cstheme="minorHAnsi"/>
                <w:sz w:val="20"/>
                <w:szCs w:val="20"/>
                <w:lang w:val="en-GB" w:eastAsia="zh-CN"/>
              </w:rPr>
              <w:t xml:space="preserve">ship of Mr. </w:t>
            </w:r>
            <w:r w:rsidR="001F21F4" w:rsidRPr="00E002B6">
              <w:rPr>
                <w:rFonts w:asciiTheme="minorHAnsi" w:eastAsia="SimSun" w:hAnsiTheme="minorHAnsi" w:cstheme="minorHAnsi"/>
                <w:sz w:val="20"/>
                <w:szCs w:val="20"/>
                <w:lang w:val="en-GB" w:eastAsia="zh-CN"/>
              </w:rPr>
              <w:t>[xxx]</w:t>
            </w:r>
            <w:r w:rsidR="001F21F4">
              <w:rPr>
                <w:rFonts w:asciiTheme="minorHAnsi" w:eastAsia="SimSun" w:hAnsiTheme="minorHAnsi" w:cstheme="minorHAnsi"/>
                <w:sz w:val="20"/>
                <w:szCs w:val="20"/>
                <w:lang w:val="en-GB" w:eastAsia="zh-CN"/>
              </w:rPr>
              <w:t xml:space="preserve"> </w:t>
            </w:r>
            <w:r w:rsidR="00485758">
              <w:rPr>
                <w:rFonts w:asciiTheme="minorHAnsi" w:eastAsia="SimSun" w:hAnsiTheme="minorHAnsi" w:cstheme="minorHAnsi"/>
                <w:sz w:val="20"/>
                <w:szCs w:val="20"/>
                <w:lang w:val="en-GB" w:eastAsia="zh-CN"/>
              </w:rPr>
              <w:t>having CNIC</w:t>
            </w:r>
            <w:r w:rsidR="001F21F4">
              <w:rPr>
                <w:rFonts w:asciiTheme="minorHAnsi" w:eastAsia="SimSun" w:hAnsiTheme="minorHAnsi" w:cstheme="minorHAnsi"/>
                <w:sz w:val="20"/>
                <w:szCs w:val="20"/>
                <w:lang w:val="en-GB" w:eastAsia="zh-CN"/>
              </w:rPr>
              <w:t xml:space="preserve"> No. </w:t>
            </w:r>
            <w:r w:rsidR="001F21F4" w:rsidRPr="00E002B6">
              <w:rPr>
                <w:rFonts w:asciiTheme="minorHAnsi" w:eastAsia="SimSun" w:hAnsiTheme="minorHAnsi" w:cstheme="minorHAnsi"/>
                <w:sz w:val="20"/>
                <w:szCs w:val="20"/>
                <w:lang w:val="en-GB" w:eastAsia="zh-CN"/>
              </w:rPr>
              <w:t>[xxx]</w:t>
            </w:r>
            <w:r w:rsidR="001F21F4">
              <w:rPr>
                <w:rFonts w:asciiTheme="minorHAnsi" w:eastAsia="SimSun" w:hAnsiTheme="minorHAnsi" w:cstheme="minorHAnsi"/>
                <w:sz w:val="20"/>
                <w:szCs w:val="20"/>
                <w:lang w:val="en-GB" w:eastAsia="zh-CN"/>
              </w:rPr>
              <w:t xml:space="preserve"> </w:t>
            </w:r>
            <w:r w:rsidR="00485758">
              <w:rPr>
                <w:rFonts w:asciiTheme="minorHAnsi" w:eastAsia="SimSun" w:hAnsiTheme="minorHAnsi" w:cstheme="minorHAnsi"/>
                <w:sz w:val="20"/>
                <w:szCs w:val="20"/>
                <w:lang w:val="en-GB" w:eastAsia="zh-CN"/>
              </w:rPr>
              <w:t>and NTN</w:t>
            </w:r>
            <w:r w:rsidR="001F21F4">
              <w:rPr>
                <w:rFonts w:asciiTheme="minorHAnsi" w:eastAsia="SimSun" w:hAnsiTheme="minorHAnsi" w:cstheme="minorHAnsi"/>
                <w:sz w:val="20"/>
                <w:szCs w:val="20"/>
                <w:lang w:val="en-GB" w:eastAsia="zh-CN"/>
              </w:rPr>
              <w:t xml:space="preserve"> No.</w:t>
            </w:r>
            <w:r w:rsidR="00485758">
              <w:rPr>
                <w:rFonts w:asciiTheme="minorHAnsi" w:eastAsia="SimSun" w:hAnsiTheme="minorHAnsi" w:cstheme="minorHAnsi"/>
                <w:sz w:val="20"/>
                <w:szCs w:val="20"/>
                <w:lang w:val="en-GB" w:eastAsia="zh-CN"/>
              </w:rPr>
              <w:t xml:space="preserve"> </w:t>
            </w:r>
            <w:r w:rsidR="001F21F4" w:rsidRPr="00E002B6">
              <w:rPr>
                <w:rFonts w:asciiTheme="minorHAnsi" w:eastAsia="SimSun" w:hAnsiTheme="minorHAnsi" w:cstheme="minorHAnsi"/>
                <w:sz w:val="20"/>
                <w:szCs w:val="20"/>
                <w:lang w:val="en-GB" w:eastAsia="zh-CN"/>
              </w:rPr>
              <w:t>[xxx]</w:t>
            </w:r>
            <w:r w:rsidR="001F21F4">
              <w:rPr>
                <w:rFonts w:asciiTheme="minorHAnsi" w:eastAsia="SimSun" w:hAnsiTheme="minorHAnsi" w:cstheme="minorHAnsi"/>
                <w:sz w:val="20"/>
                <w:szCs w:val="20"/>
                <w:lang w:val="en-GB" w:eastAsia="zh-CN"/>
              </w:rPr>
              <w:t xml:space="preserve"> </w:t>
            </w:r>
            <w:r w:rsidR="00485758">
              <w:rPr>
                <w:rFonts w:asciiTheme="minorHAnsi" w:eastAsia="SimSun" w:hAnsiTheme="minorHAnsi" w:cstheme="minorHAnsi"/>
                <w:sz w:val="20"/>
                <w:szCs w:val="20"/>
                <w:lang w:val="en-GB" w:eastAsia="zh-CN"/>
              </w:rPr>
              <w:t xml:space="preserve">and having its place of business at </w:t>
            </w:r>
            <w:r w:rsidR="001F21F4" w:rsidRPr="00E002B6">
              <w:rPr>
                <w:rFonts w:asciiTheme="minorHAnsi" w:eastAsia="SimSun" w:hAnsiTheme="minorHAnsi" w:cstheme="minorHAnsi"/>
                <w:sz w:val="20"/>
                <w:szCs w:val="20"/>
                <w:lang w:val="en-GB" w:eastAsia="zh-CN"/>
              </w:rPr>
              <w:t>[xxx]</w:t>
            </w:r>
            <w:r w:rsidR="001F21F4">
              <w:rPr>
                <w:rFonts w:asciiTheme="minorHAnsi" w:eastAsia="SimSun" w:hAnsiTheme="minorHAnsi" w:cstheme="minorHAnsi"/>
                <w:sz w:val="20"/>
                <w:szCs w:val="20"/>
                <w:lang w:val="en-GB" w:eastAsia="zh-CN"/>
              </w:rPr>
              <w:t xml:space="preserve"> </w:t>
            </w:r>
          </w:p>
          <w:p w14:paraId="4DFD6312" w14:textId="77777777" w:rsidR="00E82FE1" w:rsidRPr="00E002B6" w:rsidRDefault="00BC61A3" w:rsidP="00717626">
            <w:pPr>
              <w:jc w:val="both"/>
              <w:rPr>
                <w:rFonts w:asciiTheme="minorHAnsi" w:eastAsia="SimSun" w:hAnsiTheme="minorHAnsi" w:cstheme="minorHAnsi"/>
                <w:sz w:val="20"/>
                <w:szCs w:val="20"/>
                <w:lang w:val="en-GB" w:eastAsia="zh-CN"/>
              </w:rPr>
            </w:pPr>
            <w:sdt>
              <w:sdtPr>
                <w:rPr>
                  <w:rFonts w:asciiTheme="minorHAnsi" w:eastAsia="SimSun" w:hAnsiTheme="minorHAnsi" w:cstheme="minorHAnsi"/>
                  <w:sz w:val="20"/>
                  <w:szCs w:val="20"/>
                  <w:lang w:val="en-GB" w:eastAsia="zh-CN"/>
                </w:rPr>
                <w:id w:val="-653374147"/>
                <w14:checkbox>
                  <w14:checked w14:val="0"/>
                  <w14:checkedState w14:val="2612" w14:font="MS Gothic"/>
                  <w14:uncheckedState w14:val="2610" w14:font="MS Gothic"/>
                </w14:checkbox>
              </w:sdtPr>
              <w:sdtEndPr/>
              <w:sdtContent>
                <w:r w:rsidR="00E82FE1" w:rsidRPr="00E002B6">
                  <w:rPr>
                    <w:rFonts w:ascii="Segoe UI Symbol" w:eastAsia="MS Gothic" w:hAnsi="Segoe UI Symbol" w:cs="Segoe UI Symbol"/>
                    <w:sz w:val="20"/>
                    <w:szCs w:val="20"/>
                    <w:lang w:val="en-GB" w:eastAsia="zh-CN"/>
                  </w:rPr>
                  <w:t>☐</w:t>
                </w:r>
              </w:sdtContent>
            </w:sdt>
            <w:r w:rsidR="00E82FE1" w:rsidRPr="00E002B6">
              <w:rPr>
                <w:rFonts w:asciiTheme="minorHAnsi" w:eastAsia="SimSun" w:hAnsiTheme="minorHAnsi" w:cstheme="minorHAnsi"/>
                <w:sz w:val="20"/>
                <w:szCs w:val="20"/>
                <w:lang w:val="en-GB" w:eastAsia="zh-CN"/>
              </w:rPr>
              <w:t xml:space="preserve"> A partnership registered under Partnership Act 1932</w:t>
            </w:r>
            <w:r w:rsidR="00485758">
              <w:rPr>
                <w:rFonts w:asciiTheme="minorHAnsi" w:eastAsia="SimSun" w:hAnsiTheme="minorHAnsi" w:cstheme="minorHAnsi"/>
                <w:sz w:val="20"/>
                <w:szCs w:val="20"/>
                <w:lang w:val="en-GB" w:eastAsia="zh-CN"/>
              </w:rPr>
              <w:t xml:space="preserve">, </w:t>
            </w:r>
            <w:r w:rsidR="001F21F4">
              <w:rPr>
                <w:rFonts w:asciiTheme="minorHAnsi" w:eastAsia="SimSun" w:hAnsiTheme="minorHAnsi" w:cstheme="minorHAnsi"/>
                <w:sz w:val="20"/>
                <w:szCs w:val="20"/>
                <w:lang w:val="en-GB" w:eastAsia="zh-CN"/>
              </w:rPr>
              <w:t xml:space="preserve">through its authorized representative Mr. </w:t>
            </w:r>
            <w:r w:rsidR="001F21F4" w:rsidRPr="00E002B6">
              <w:rPr>
                <w:rFonts w:asciiTheme="minorHAnsi" w:eastAsia="SimSun" w:hAnsiTheme="minorHAnsi" w:cstheme="minorHAnsi"/>
                <w:sz w:val="20"/>
                <w:szCs w:val="20"/>
                <w:lang w:val="en-GB" w:eastAsia="zh-CN"/>
              </w:rPr>
              <w:t>[xxx]</w:t>
            </w:r>
            <w:r w:rsidR="001F21F4">
              <w:rPr>
                <w:rFonts w:asciiTheme="minorHAnsi" w:eastAsia="SimSun" w:hAnsiTheme="minorHAnsi" w:cstheme="minorHAnsi"/>
                <w:sz w:val="20"/>
                <w:szCs w:val="20"/>
                <w:lang w:val="en-GB" w:eastAsia="zh-CN"/>
              </w:rPr>
              <w:t xml:space="preserve"> having CNIC No. </w:t>
            </w:r>
            <w:r w:rsidR="001F21F4" w:rsidRPr="00E002B6">
              <w:rPr>
                <w:rFonts w:asciiTheme="minorHAnsi" w:eastAsia="SimSun" w:hAnsiTheme="minorHAnsi" w:cstheme="minorHAnsi"/>
                <w:sz w:val="20"/>
                <w:szCs w:val="20"/>
                <w:lang w:val="en-GB" w:eastAsia="zh-CN"/>
              </w:rPr>
              <w:t>[xxx]</w:t>
            </w:r>
            <w:r w:rsidR="001F21F4">
              <w:rPr>
                <w:rFonts w:asciiTheme="minorHAnsi" w:eastAsia="SimSun" w:hAnsiTheme="minorHAnsi" w:cstheme="minorHAnsi"/>
                <w:sz w:val="20"/>
                <w:szCs w:val="20"/>
                <w:lang w:val="en-GB" w:eastAsia="zh-CN"/>
              </w:rPr>
              <w:t xml:space="preserve"> and NTN No. </w:t>
            </w:r>
            <w:r w:rsidR="001F21F4" w:rsidRPr="00E002B6">
              <w:rPr>
                <w:rFonts w:asciiTheme="minorHAnsi" w:eastAsia="SimSun" w:hAnsiTheme="minorHAnsi" w:cstheme="minorHAnsi"/>
                <w:sz w:val="20"/>
                <w:szCs w:val="20"/>
                <w:lang w:val="en-GB" w:eastAsia="zh-CN"/>
              </w:rPr>
              <w:t>[xxx]</w:t>
            </w:r>
            <w:r w:rsidR="001F21F4">
              <w:rPr>
                <w:rFonts w:asciiTheme="minorHAnsi" w:eastAsia="SimSun" w:hAnsiTheme="minorHAnsi" w:cstheme="minorHAnsi"/>
                <w:sz w:val="20"/>
                <w:szCs w:val="20"/>
                <w:lang w:val="en-GB" w:eastAsia="zh-CN"/>
              </w:rPr>
              <w:t xml:space="preserve"> and having its place of business at </w:t>
            </w:r>
            <w:r w:rsidR="001F21F4" w:rsidRPr="00E002B6">
              <w:rPr>
                <w:rFonts w:asciiTheme="minorHAnsi" w:eastAsia="SimSun" w:hAnsiTheme="minorHAnsi" w:cstheme="minorHAnsi"/>
                <w:sz w:val="20"/>
                <w:szCs w:val="20"/>
                <w:lang w:val="en-GB" w:eastAsia="zh-CN"/>
              </w:rPr>
              <w:t>[xxx]</w:t>
            </w:r>
            <w:r w:rsidR="001F21F4">
              <w:rPr>
                <w:rFonts w:asciiTheme="minorHAnsi" w:eastAsia="SimSun" w:hAnsiTheme="minorHAnsi" w:cstheme="minorHAnsi"/>
                <w:sz w:val="20"/>
                <w:szCs w:val="20"/>
                <w:lang w:val="en-GB" w:eastAsia="zh-CN"/>
              </w:rPr>
              <w:t xml:space="preserve"> </w:t>
            </w:r>
            <w:commentRangeEnd w:id="0"/>
            <w:r w:rsidR="00966519">
              <w:rPr>
                <w:rStyle w:val="CommentReference"/>
              </w:rPr>
              <w:commentReference w:id="0"/>
            </w:r>
          </w:p>
          <w:p w14:paraId="0CCE7F1C" w14:textId="77777777" w:rsidR="00E46CD8" w:rsidRPr="00E002B6" w:rsidRDefault="00E46CD8" w:rsidP="00717626">
            <w:pPr>
              <w:jc w:val="both"/>
              <w:rPr>
                <w:rFonts w:asciiTheme="minorHAnsi" w:eastAsia="SimSun" w:hAnsiTheme="minorHAnsi" w:cstheme="minorHAnsi"/>
                <w:sz w:val="20"/>
                <w:szCs w:val="20"/>
                <w:lang w:val="en-GB" w:eastAsia="zh-CN"/>
              </w:rPr>
            </w:pPr>
          </w:p>
        </w:tc>
      </w:tr>
      <w:tr w:rsidR="00E46CD8" w:rsidRPr="00BE3745" w14:paraId="246E62BF" w14:textId="77777777" w:rsidTr="00E002B6">
        <w:tc>
          <w:tcPr>
            <w:tcW w:w="874" w:type="pct"/>
          </w:tcPr>
          <w:p w14:paraId="37A9BD44" w14:textId="77777777" w:rsidR="00E46CD8" w:rsidRPr="001F21F4" w:rsidRDefault="00485758" w:rsidP="00717626">
            <w:pPr>
              <w:jc w:val="both"/>
              <w:rPr>
                <w:rFonts w:asciiTheme="minorHAnsi" w:eastAsia="SimSun" w:hAnsiTheme="minorHAnsi" w:cstheme="minorHAnsi"/>
                <w:b/>
                <w:sz w:val="20"/>
                <w:szCs w:val="20"/>
                <w:lang w:val="en-GB" w:eastAsia="zh-CN"/>
              </w:rPr>
            </w:pPr>
            <w:r>
              <w:rPr>
                <w:rFonts w:asciiTheme="minorHAnsi" w:eastAsia="SimSun" w:hAnsiTheme="minorHAnsi" w:cstheme="minorHAnsi"/>
                <w:b/>
                <w:sz w:val="20"/>
                <w:szCs w:val="20"/>
                <w:lang w:val="en-GB" w:eastAsia="zh-CN"/>
              </w:rPr>
              <w:t>Annexes</w:t>
            </w:r>
            <w:r w:rsidR="00E46CD8" w:rsidRPr="001F21F4">
              <w:rPr>
                <w:rFonts w:asciiTheme="minorHAnsi" w:eastAsia="SimSun" w:hAnsiTheme="minorHAnsi" w:cstheme="minorHAnsi"/>
                <w:b/>
                <w:sz w:val="20"/>
                <w:szCs w:val="20"/>
                <w:lang w:val="en-GB" w:eastAsia="zh-CN"/>
              </w:rPr>
              <w:t>:</w:t>
            </w:r>
          </w:p>
        </w:tc>
        <w:tc>
          <w:tcPr>
            <w:tcW w:w="4126" w:type="pct"/>
          </w:tcPr>
          <w:p w14:paraId="05CEB8F1" w14:textId="77777777" w:rsidR="00E46CD8" w:rsidRPr="001F21F4" w:rsidRDefault="00E46CD8" w:rsidP="00E46CD8">
            <w:pPr>
              <w:jc w:val="both"/>
              <w:rPr>
                <w:rFonts w:asciiTheme="minorHAnsi" w:eastAsia="SimSun" w:hAnsiTheme="minorHAnsi" w:cstheme="minorHAnsi"/>
                <w:sz w:val="20"/>
                <w:szCs w:val="20"/>
                <w:lang w:val="en-GB" w:eastAsia="zh-CN"/>
              </w:rPr>
            </w:pPr>
            <w:r w:rsidRPr="001F21F4">
              <w:rPr>
                <w:rFonts w:asciiTheme="minorHAnsi" w:eastAsia="SimSun" w:hAnsiTheme="minorHAnsi" w:cstheme="minorHAnsi"/>
                <w:sz w:val="20"/>
                <w:szCs w:val="20"/>
                <w:lang w:val="en-GB" w:eastAsia="zh-CN"/>
              </w:rPr>
              <w:t xml:space="preserve">This Vendor Induction Form includes and consists of the following </w:t>
            </w:r>
            <w:r w:rsidR="00485758">
              <w:rPr>
                <w:rFonts w:asciiTheme="minorHAnsi" w:eastAsia="SimSun" w:hAnsiTheme="minorHAnsi" w:cstheme="minorHAnsi"/>
                <w:sz w:val="20"/>
                <w:szCs w:val="20"/>
                <w:lang w:val="en-GB" w:eastAsia="zh-CN"/>
              </w:rPr>
              <w:t>annexes</w:t>
            </w:r>
            <w:r w:rsidRPr="001F21F4">
              <w:rPr>
                <w:rFonts w:asciiTheme="minorHAnsi" w:eastAsia="SimSun" w:hAnsiTheme="minorHAnsi" w:cstheme="minorHAnsi"/>
                <w:sz w:val="20"/>
                <w:szCs w:val="20"/>
                <w:lang w:val="en-GB" w:eastAsia="zh-CN"/>
              </w:rPr>
              <w:t>:</w:t>
            </w:r>
          </w:p>
          <w:p w14:paraId="6699A3DB" w14:textId="77777777" w:rsidR="00E46CD8" w:rsidRPr="001F21F4" w:rsidRDefault="00485758" w:rsidP="001F21F4">
            <w:pPr>
              <w:jc w:val="both"/>
              <w:rPr>
                <w:rFonts w:asciiTheme="minorHAnsi" w:eastAsia="SimSun" w:hAnsiTheme="minorHAnsi" w:cstheme="minorHAnsi"/>
                <w:sz w:val="20"/>
                <w:szCs w:val="20"/>
                <w:lang w:val="en-GB" w:eastAsia="zh-CN"/>
              </w:rPr>
            </w:pPr>
            <w:r>
              <w:rPr>
                <w:rFonts w:asciiTheme="minorHAnsi" w:eastAsia="SimSun" w:hAnsiTheme="minorHAnsi" w:cstheme="minorHAnsi"/>
                <w:sz w:val="20"/>
                <w:szCs w:val="20"/>
                <w:lang w:val="en-GB" w:eastAsia="zh-CN"/>
              </w:rPr>
              <w:t xml:space="preserve">Annex 1- </w:t>
            </w:r>
            <w:r w:rsidR="00E46CD8" w:rsidRPr="001F21F4">
              <w:rPr>
                <w:rFonts w:asciiTheme="minorHAnsi" w:eastAsia="SimSun" w:hAnsiTheme="minorHAnsi" w:cstheme="minorHAnsi"/>
                <w:sz w:val="20"/>
                <w:szCs w:val="20"/>
                <w:lang w:val="en-GB" w:eastAsia="zh-CN"/>
              </w:rPr>
              <w:t>Vendor Information Letter</w:t>
            </w:r>
            <w:r w:rsidR="00846B84" w:rsidRPr="001F21F4">
              <w:rPr>
                <w:rFonts w:asciiTheme="minorHAnsi" w:eastAsia="SimSun" w:hAnsiTheme="minorHAnsi" w:cstheme="minorHAnsi"/>
                <w:sz w:val="20"/>
                <w:szCs w:val="20"/>
                <w:lang w:val="en-GB" w:eastAsia="zh-CN"/>
              </w:rPr>
              <w:t>; and</w:t>
            </w:r>
          </w:p>
          <w:p w14:paraId="2F2FEC24" w14:textId="77777777" w:rsidR="00E46CD8" w:rsidRPr="001F21F4" w:rsidRDefault="00485758" w:rsidP="001F21F4">
            <w:pPr>
              <w:jc w:val="both"/>
              <w:rPr>
                <w:rFonts w:asciiTheme="minorHAnsi" w:eastAsia="SimSun" w:hAnsiTheme="minorHAnsi" w:cstheme="minorHAnsi"/>
                <w:sz w:val="20"/>
                <w:szCs w:val="20"/>
                <w:lang w:val="en-GB" w:eastAsia="zh-CN"/>
              </w:rPr>
            </w:pPr>
            <w:r>
              <w:rPr>
                <w:rFonts w:asciiTheme="minorHAnsi" w:eastAsia="SimSun" w:hAnsiTheme="minorHAnsi" w:cstheme="minorHAnsi"/>
                <w:sz w:val="20"/>
                <w:szCs w:val="20"/>
                <w:lang w:val="en-GB" w:eastAsia="zh-CN"/>
              </w:rPr>
              <w:t xml:space="preserve">Annex 2- </w:t>
            </w:r>
            <w:r w:rsidR="00E46CD8" w:rsidRPr="001F21F4">
              <w:rPr>
                <w:rFonts w:asciiTheme="minorHAnsi" w:eastAsia="SimSun" w:hAnsiTheme="minorHAnsi" w:cstheme="minorHAnsi"/>
                <w:sz w:val="20"/>
                <w:szCs w:val="20"/>
                <w:lang w:val="en-GB" w:eastAsia="zh-CN"/>
              </w:rPr>
              <w:t xml:space="preserve">Related Party Transactions </w:t>
            </w:r>
            <w:r w:rsidR="005160BB" w:rsidRPr="001F21F4">
              <w:rPr>
                <w:rFonts w:asciiTheme="minorHAnsi" w:eastAsia="SimSun" w:hAnsiTheme="minorHAnsi" w:cstheme="minorHAnsi"/>
                <w:sz w:val="20"/>
                <w:szCs w:val="20"/>
                <w:lang w:val="en-GB" w:eastAsia="zh-CN"/>
              </w:rPr>
              <w:t xml:space="preserve">and Confidentiality </w:t>
            </w:r>
            <w:r w:rsidR="00E46CD8" w:rsidRPr="001F21F4">
              <w:rPr>
                <w:rFonts w:asciiTheme="minorHAnsi" w:eastAsia="SimSun" w:hAnsiTheme="minorHAnsi" w:cstheme="minorHAnsi"/>
                <w:sz w:val="20"/>
                <w:szCs w:val="20"/>
                <w:lang w:val="en-GB" w:eastAsia="zh-CN"/>
              </w:rPr>
              <w:t>Undertaking</w:t>
            </w:r>
          </w:p>
          <w:p w14:paraId="5C82E3EA" w14:textId="77777777" w:rsidR="00E46CD8" w:rsidRPr="001F21F4" w:rsidRDefault="00E46CD8" w:rsidP="006B4A62">
            <w:pPr>
              <w:pStyle w:val="ListParagraph"/>
              <w:jc w:val="both"/>
              <w:rPr>
                <w:rFonts w:asciiTheme="minorHAnsi" w:eastAsia="SimSun" w:hAnsiTheme="minorHAnsi" w:cstheme="minorHAnsi"/>
                <w:sz w:val="20"/>
                <w:szCs w:val="20"/>
                <w:lang w:val="en-GB" w:eastAsia="zh-CN"/>
              </w:rPr>
            </w:pPr>
          </w:p>
        </w:tc>
      </w:tr>
      <w:tr w:rsidR="00440B6C" w:rsidRPr="00E002B6" w14:paraId="7B94FB7D" w14:textId="77777777" w:rsidTr="001B0947">
        <w:trPr>
          <w:trHeight w:val="3951"/>
        </w:trPr>
        <w:tc>
          <w:tcPr>
            <w:tcW w:w="5000" w:type="pct"/>
            <w:gridSpan w:val="2"/>
          </w:tcPr>
          <w:p w14:paraId="39CF11F4" w14:textId="77777777" w:rsidR="00440B6C" w:rsidRPr="00E002B6" w:rsidRDefault="00440B6C" w:rsidP="00717626">
            <w:pPr>
              <w:jc w:val="both"/>
              <w:rPr>
                <w:rFonts w:asciiTheme="minorHAnsi" w:eastAsia="SimSun" w:hAnsiTheme="minorHAnsi" w:cstheme="minorHAnsi"/>
                <w:b/>
                <w:sz w:val="20"/>
                <w:szCs w:val="20"/>
                <w:lang w:val="en-GB" w:eastAsia="zh-CN"/>
              </w:rPr>
            </w:pPr>
          </w:p>
          <w:p w14:paraId="57F08BF1" w14:textId="77777777" w:rsidR="0020334C" w:rsidRPr="00E002B6" w:rsidRDefault="0020334C" w:rsidP="00E46CD8">
            <w:pPr>
              <w:jc w:val="both"/>
              <w:rPr>
                <w:rFonts w:asciiTheme="minorHAnsi" w:eastAsia="SimSun" w:hAnsiTheme="minorHAnsi" w:cstheme="minorHAnsi"/>
                <w:sz w:val="20"/>
                <w:szCs w:val="20"/>
                <w:lang w:val="en-GB" w:eastAsia="zh-CN"/>
              </w:rPr>
            </w:pPr>
            <w:r w:rsidRPr="00E002B6">
              <w:rPr>
                <w:rFonts w:asciiTheme="minorHAnsi" w:eastAsia="SimSun" w:hAnsiTheme="minorHAnsi" w:cstheme="minorHAnsi"/>
                <w:sz w:val="20"/>
                <w:szCs w:val="20"/>
                <w:lang w:val="en-GB" w:eastAsia="zh-CN"/>
              </w:rPr>
              <w:t>By executing this form</w:t>
            </w:r>
            <w:r w:rsidR="00BE3745">
              <w:rPr>
                <w:rFonts w:asciiTheme="minorHAnsi" w:eastAsia="SimSun" w:hAnsiTheme="minorHAnsi" w:cstheme="minorHAnsi"/>
                <w:sz w:val="20"/>
                <w:szCs w:val="20"/>
                <w:lang w:val="en-GB" w:eastAsia="zh-CN"/>
              </w:rPr>
              <w:t xml:space="preserve"> including the annexes to this document</w:t>
            </w:r>
            <w:r w:rsidRPr="00E002B6">
              <w:rPr>
                <w:rFonts w:asciiTheme="minorHAnsi" w:eastAsia="SimSun" w:hAnsiTheme="minorHAnsi" w:cstheme="minorHAnsi"/>
                <w:sz w:val="20"/>
                <w:szCs w:val="20"/>
                <w:lang w:val="en-GB" w:eastAsia="zh-CN"/>
              </w:rPr>
              <w:t>, t</w:t>
            </w:r>
            <w:r w:rsidR="00440B6C" w:rsidRPr="00E002B6">
              <w:rPr>
                <w:rFonts w:asciiTheme="minorHAnsi" w:eastAsia="SimSun" w:hAnsiTheme="minorHAnsi" w:cstheme="minorHAnsi"/>
                <w:sz w:val="20"/>
                <w:szCs w:val="20"/>
                <w:lang w:val="en-GB" w:eastAsia="zh-CN"/>
              </w:rPr>
              <w:t xml:space="preserve">he </w:t>
            </w:r>
            <w:r w:rsidR="006B4A62" w:rsidRPr="00E002B6">
              <w:rPr>
                <w:rFonts w:asciiTheme="minorHAnsi" w:eastAsia="SimSun" w:hAnsiTheme="minorHAnsi" w:cstheme="minorHAnsi"/>
                <w:sz w:val="20"/>
                <w:szCs w:val="20"/>
                <w:lang w:val="en-GB" w:eastAsia="zh-CN"/>
              </w:rPr>
              <w:t>Vendor</w:t>
            </w:r>
            <w:r w:rsidR="00440B6C" w:rsidRPr="00E002B6">
              <w:rPr>
                <w:rFonts w:asciiTheme="minorHAnsi" w:eastAsia="SimSun" w:hAnsiTheme="minorHAnsi" w:cstheme="minorHAnsi"/>
                <w:sz w:val="20"/>
                <w:szCs w:val="20"/>
                <w:lang w:val="en-GB" w:eastAsia="zh-CN"/>
              </w:rPr>
              <w:t xml:space="preserve"> certifies</w:t>
            </w:r>
            <w:r w:rsidRPr="00E002B6">
              <w:rPr>
                <w:rFonts w:asciiTheme="minorHAnsi" w:eastAsia="SimSun" w:hAnsiTheme="minorHAnsi" w:cstheme="minorHAnsi"/>
                <w:sz w:val="20"/>
                <w:szCs w:val="20"/>
                <w:lang w:val="en-GB" w:eastAsia="zh-CN"/>
              </w:rPr>
              <w:t xml:space="preserve">, represents, </w:t>
            </w:r>
            <w:proofErr w:type="gramStart"/>
            <w:r w:rsidRPr="00E002B6">
              <w:rPr>
                <w:rFonts w:asciiTheme="minorHAnsi" w:eastAsia="SimSun" w:hAnsiTheme="minorHAnsi" w:cstheme="minorHAnsi"/>
                <w:sz w:val="20"/>
                <w:szCs w:val="20"/>
                <w:lang w:val="en-GB" w:eastAsia="zh-CN"/>
              </w:rPr>
              <w:t>undertakes</w:t>
            </w:r>
            <w:proofErr w:type="gramEnd"/>
            <w:r w:rsidRPr="00E002B6">
              <w:rPr>
                <w:rFonts w:asciiTheme="minorHAnsi" w:eastAsia="SimSun" w:hAnsiTheme="minorHAnsi" w:cstheme="minorHAnsi"/>
                <w:sz w:val="20"/>
                <w:szCs w:val="20"/>
                <w:lang w:val="en-GB" w:eastAsia="zh-CN"/>
              </w:rPr>
              <w:t xml:space="preserve"> and agrees</w:t>
            </w:r>
            <w:r w:rsidR="00440B6C" w:rsidRPr="00E002B6">
              <w:rPr>
                <w:rFonts w:asciiTheme="minorHAnsi" w:eastAsia="SimSun" w:hAnsiTheme="minorHAnsi" w:cstheme="minorHAnsi"/>
                <w:sz w:val="20"/>
                <w:szCs w:val="20"/>
                <w:lang w:val="en-GB" w:eastAsia="zh-CN"/>
              </w:rPr>
              <w:t xml:space="preserve"> that</w:t>
            </w:r>
            <w:r w:rsidR="00BE3745">
              <w:rPr>
                <w:rFonts w:asciiTheme="minorHAnsi" w:eastAsia="SimSun" w:hAnsiTheme="minorHAnsi" w:cstheme="minorHAnsi"/>
                <w:sz w:val="20"/>
                <w:szCs w:val="20"/>
                <w:lang w:val="en-GB" w:eastAsia="zh-CN"/>
              </w:rPr>
              <w:t>:</w:t>
            </w:r>
            <w:r w:rsidR="00440B6C" w:rsidRPr="00E002B6">
              <w:rPr>
                <w:rFonts w:asciiTheme="minorHAnsi" w:eastAsia="SimSun" w:hAnsiTheme="minorHAnsi" w:cstheme="minorHAnsi"/>
                <w:sz w:val="20"/>
                <w:szCs w:val="20"/>
                <w:lang w:val="en-GB" w:eastAsia="zh-CN"/>
              </w:rPr>
              <w:t xml:space="preserve"> </w:t>
            </w:r>
          </w:p>
          <w:p w14:paraId="42356F46" w14:textId="77777777" w:rsidR="0020334C" w:rsidRPr="00E002B6" w:rsidRDefault="00440B6C" w:rsidP="0020334C">
            <w:pPr>
              <w:pStyle w:val="ListParagraph"/>
              <w:numPr>
                <w:ilvl w:val="0"/>
                <w:numId w:val="5"/>
              </w:numPr>
              <w:jc w:val="both"/>
              <w:rPr>
                <w:rFonts w:asciiTheme="minorHAnsi" w:eastAsia="SimSun" w:hAnsiTheme="minorHAnsi" w:cstheme="minorHAnsi"/>
                <w:sz w:val="20"/>
                <w:szCs w:val="20"/>
                <w:lang w:val="en-GB" w:eastAsia="zh-CN"/>
              </w:rPr>
            </w:pPr>
            <w:r w:rsidRPr="00E002B6">
              <w:rPr>
                <w:rFonts w:asciiTheme="minorHAnsi" w:eastAsia="SimSun" w:hAnsiTheme="minorHAnsi" w:cstheme="minorHAnsi"/>
                <w:sz w:val="20"/>
                <w:szCs w:val="20"/>
                <w:lang w:val="en-GB" w:eastAsia="zh-CN"/>
              </w:rPr>
              <w:t>all information provided under this Vendor Induction Form</w:t>
            </w:r>
            <w:r w:rsidR="006B4A62" w:rsidRPr="00E002B6">
              <w:rPr>
                <w:rFonts w:asciiTheme="minorHAnsi" w:eastAsia="SimSun" w:hAnsiTheme="minorHAnsi" w:cstheme="minorHAnsi"/>
                <w:sz w:val="20"/>
                <w:szCs w:val="20"/>
                <w:lang w:val="en-GB" w:eastAsia="zh-CN"/>
              </w:rPr>
              <w:t xml:space="preserve"> and related documents</w:t>
            </w:r>
            <w:r w:rsidRPr="00E002B6">
              <w:rPr>
                <w:rFonts w:asciiTheme="minorHAnsi" w:eastAsia="SimSun" w:hAnsiTheme="minorHAnsi" w:cstheme="minorHAnsi"/>
                <w:sz w:val="20"/>
                <w:szCs w:val="20"/>
                <w:lang w:val="en-GB" w:eastAsia="zh-CN"/>
              </w:rPr>
              <w:t xml:space="preserve"> is true and correct and represents, undertakes and agrees with the provisions set out </w:t>
            </w:r>
            <w:proofErr w:type="gramStart"/>
            <w:r w:rsidRPr="00E002B6">
              <w:rPr>
                <w:rFonts w:asciiTheme="minorHAnsi" w:eastAsia="SimSun" w:hAnsiTheme="minorHAnsi" w:cstheme="minorHAnsi"/>
                <w:sz w:val="20"/>
                <w:szCs w:val="20"/>
                <w:lang w:val="en-GB" w:eastAsia="zh-CN"/>
              </w:rPr>
              <w:t>herein</w:t>
            </w:r>
            <w:r w:rsidR="0020334C" w:rsidRPr="00E002B6">
              <w:rPr>
                <w:rFonts w:asciiTheme="minorHAnsi" w:eastAsia="SimSun" w:hAnsiTheme="minorHAnsi" w:cstheme="minorHAnsi"/>
                <w:sz w:val="20"/>
                <w:szCs w:val="20"/>
                <w:lang w:val="en-GB" w:eastAsia="zh-CN"/>
              </w:rPr>
              <w:t>;</w:t>
            </w:r>
            <w:proofErr w:type="gramEnd"/>
          </w:p>
          <w:p w14:paraId="16FA984A" w14:textId="77777777" w:rsidR="0020334C" w:rsidRPr="00E002B6" w:rsidRDefault="00846B84" w:rsidP="00846B84">
            <w:pPr>
              <w:pStyle w:val="ListParagraph"/>
              <w:numPr>
                <w:ilvl w:val="0"/>
                <w:numId w:val="5"/>
              </w:numPr>
              <w:jc w:val="both"/>
              <w:rPr>
                <w:rFonts w:asciiTheme="minorHAnsi" w:eastAsia="SimSun" w:hAnsiTheme="minorHAnsi" w:cstheme="minorHAnsi"/>
                <w:sz w:val="20"/>
                <w:szCs w:val="20"/>
                <w:lang w:val="en-GB" w:eastAsia="zh-CN"/>
              </w:rPr>
            </w:pPr>
            <w:r w:rsidRPr="00E002B6">
              <w:rPr>
                <w:rFonts w:asciiTheme="minorHAnsi" w:hAnsiTheme="minorHAnsi" w:cstheme="minorHAnsi"/>
                <w:sz w:val="20"/>
                <w:szCs w:val="20"/>
              </w:rPr>
              <w:t>nothing in this form or its operation shall (</w:t>
            </w:r>
            <w:proofErr w:type="spellStart"/>
            <w:r w:rsidRPr="00E002B6">
              <w:rPr>
                <w:rFonts w:asciiTheme="minorHAnsi" w:hAnsiTheme="minorHAnsi" w:cstheme="minorHAnsi"/>
                <w:sz w:val="20"/>
                <w:szCs w:val="20"/>
              </w:rPr>
              <w:t>i</w:t>
            </w:r>
            <w:proofErr w:type="spellEnd"/>
            <w:r w:rsidRPr="00E002B6">
              <w:rPr>
                <w:rFonts w:asciiTheme="minorHAnsi" w:hAnsiTheme="minorHAnsi" w:cstheme="minorHAnsi"/>
                <w:sz w:val="20"/>
                <w:szCs w:val="20"/>
              </w:rPr>
              <w:t>) constitute an obligation on Jazz to enter into any business relationship or shall preclude, impair or restrict either Jazz or the Vendor from continuing to engage in its business, or (ii) imply any commitment or agreement by either party to disclose any particular information or make any investment in or payment to the other party or in any business of the other party or to enter into any other business arrangement of any nature whatsoever with the other party</w:t>
            </w:r>
            <w:r w:rsidR="0020334C" w:rsidRPr="00E002B6">
              <w:rPr>
                <w:rFonts w:asciiTheme="minorHAnsi" w:hAnsiTheme="minorHAnsi" w:cstheme="minorHAnsi"/>
                <w:sz w:val="20"/>
                <w:szCs w:val="20"/>
              </w:rPr>
              <w:t>; and</w:t>
            </w:r>
          </w:p>
          <w:p w14:paraId="26B109C7" w14:textId="77777777" w:rsidR="006658DC" w:rsidRDefault="0020334C" w:rsidP="00846B84">
            <w:pPr>
              <w:pStyle w:val="ListParagraph"/>
              <w:numPr>
                <w:ilvl w:val="0"/>
                <w:numId w:val="5"/>
              </w:numPr>
              <w:jc w:val="both"/>
              <w:rPr>
                <w:rFonts w:asciiTheme="minorHAnsi" w:eastAsia="SimSun" w:hAnsiTheme="minorHAnsi" w:cstheme="minorHAnsi"/>
                <w:sz w:val="20"/>
                <w:szCs w:val="20"/>
                <w:lang w:val="en-GB" w:eastAsia="zh-CN"/>
              </w:rPr>
            </w:pPr>
            <w:r w:rsidRPr="00E002B6">
              <w:rPr>
                <w:rFonts w:asciiTheme="minorHAnsi" w:eastAsia="SimSun" w:hAnsiTheme="minorHAnsi" w:cstheme="minorHAnsi"/>
                <w:sz w:val="20"/>
                <w:szCs w:val="20"/>
                <w:lang w:val="en-GB" w:eastAsia="zh-CN"/>
              </w:rPr>
              <w:t>t</w:t>
            </w:r>
            <w:r w:rsidR="00846B84" w:rsidRPr="00E002B6">
              <w:rPr>
                <w:rFonts w:asciiTheme="minorHAnsi" w:eastAsia="SimSun" w:hAnsiTheme="minorHAnsi" w:cstheme="minorHAnsi"/>
                <w:sz w:val="20"/>
                <w:szCs w:val="20"/>
                <w:lang w:val="en-GB" w:eastAsia="zh-CN"/>
              </w:rPr>
              <w:t xml:space="preserve">his form and any disputes or claims (including any non-contractual disputes or claims) arising out of, or in connection with, its subject matter, arising between the parties, are governed by and construed in accordance with laws of Islamic Republic of Pakistan and the courts of Islamic Republic of Pakistan shall have non-exclusive jurisdiction to settle any dispute or claim (including any non-contractual dispute or claim) that arises out of or in connection with this form or its subject matter. </w:t>
            </w:r>
          </w:p>
          <w:p w14:paraId="70D0E84A" w14:textId="77777777" w:rsidR="00C64C05" w:rsidRPr="00E002B6" w:rsidRDefault="00C64C05" w:rsidP="00C64C05">
            <w:pPr>
              <w:pStyle w:val="ListParagraph"/>
              <w:numPr>
                <w:ilvl w:val="0"/>
                <w:numId w:val="5"/>
              </w:numPr>
              <w:jc w:val="both"/>
              <w:rPr>
                <w:rFonts w:asciiTheme="minorHAnsi" w:eastAsia="SimSun" w:hAnsiTheme="minorHAnsi" w:cstheme="minorHAnsi"/>
                <w:sz w:val="18"/>
                <w:szCs w:val="18"/>
                <w:lang w:val="en-GB" w:eastAsia="zh-CN"/>
              </w:rPr>
            </w:pPr>
            <w:r w:rsidRPr="00E002B6">
              <w:rPr>
                <w:rFonts w:asciiTheme="minorHAnsi" w:hAnsiTheme="minorHAnsi" w:cstheme="minorHAnsi"/>
                <w:sz w:val="20"/>
                <w:szCs w:val="20"/>
              </w:rPr>
              <w:t>Pakistan Mobile Communications Limited/Jazz and its associated and affiliated companies</w:t>
            </w:r>
            <w:r>
              <w:rPr>
                <w:rFonts w:asciiTheme="minorHAnsi" w:hAnsiTheme="minorHAnsi" w:cstheme="minorHAnsi"/>
                <w:sz w:val="20"/>
                <w:szCs w:val="20"/>
              </w:rPr>
              <w:t xml:space="preserve"> or their officers and executives</w:t>
            </w:r>
            <w:r w:rsidRPr="00E002B6">
              <w:rPr>
                <w:rFonts w:asciiTheme="minorHAnsi" w:hAnsiTheme="minorHAnsi" w:cstheme="minorHAnsi"/>
                <w:sz w:val="20"/>
                <w:szCs w:val="20"/>
              </w:rPr>
              <w:t xml:space="preserve"> shall not be held responsible for any delays, losses, costs, damages or other undesirable circumstances or consequences that arise due to any discrepancy, incorrectness or incompleteness in the </w:t>
            </w:r>
            <w:r>
              <w:rPr>
                <w:rFonts w:asciiTheme="minorHAnsi" w:hAnsiTheme="minorHAnsi" w:cstheme="minorHAnsi"/>
                <w:sz w:val="20"/>
                <w:szCs w:val="20"/>
              </w:rPr>
              <w:t>V</w:t>
            </w:r>
            <w:r w:rsidRPr="00E002B6">
              <w:rPr>
                <w:rFonts w:asciiTheme="minorHAnsi" w:hAnsiTheme="minorHAnsi" w:cstheme="minorHAnsi"/>
                <w:sz w:val="20"/>
                <w:szCs w:val="20"/>
              </w:rPr>
              <w:t>endor</w:t>
            </w:r>
            <w:r>
              <w:rPr>
                <w:rFonts w:asciiTheme="minorHAnsi" w:hAnsiTheme="minorHAnsi" w:cstheme="minorHAnsi"/>
                <w:sz w:val="20"/>
                <w:szCs w:val="20"/>
              </w:rPr>
              <w:t>’s</w:t>
            </w:r>
            <w:r w:rsidRPr="00E002B6">
              <w:rPr>
                <w:rFonts w:asciiTheme="minorHAnsi" w:hAnsiTheme="minorHAnsi" w:cstheme="minorHAnsi"/>
                <w:sz w:val="20"/>
                <w:szCs w:val="20"/>
              </w:rPr>
              <w:t xml:space="preserve"> particulars provided</w:t>
            </w:r>
            <w:r>
              <w:rPr>
                <w:rFonts w:asciiTheme="minorHAnsi" w:hAnsiTheme="minorHAnsi" w:cstheme="minorHAnsi"/>
                <w:sz w:val="20"/>
                <w:szCs w:val="20"/>
              </w:rPr>
              <w:t xml:space="preserve"> by the Vendor. In the event any discrepancy is found, Jazz shall be intimated in a timely manner and the relevant details shall be provided to the authorized person in Jazz.</w:t>
            </w:r>
          </w:p>
          <w:p w14:paraId="196C4649" w14:textId="77777777" w:rsidR="00846B84" w:rsidRPr="00E002B6" w:rsidRDefault="00846B84" w:rsidP="00E46CD8">
            <w:pPr>
              <w:jc w:val="both"/>
              <w:rPr>
                <w:rFonts w:asciiTheme="minorHAnsi" w:eastAsia="SimSun" w:hAnsiTheme="minorHAnsi" w:cstheme="minorHAnsi"/>
                <w:sz w:val="20"/>
                <w:szCs w:val="20"/>
                <w:lang w:val="en-GB" w:eastAsia="zh-CN"/>
              </w:rPr>
            </w:pPr>
          </w:p>
          <w:p w14:paraId="69D12B78" w14:textId="77777777" w:rsidR="00440B6C" w:rsidRPr="00E002B6" w:rsidRDefault="006658DC" w:rsidP="00E46CD8">
            <w:pPr>
              <w:jc w:val="both"/>
              <w:rPr>
                <w:rFonts w:asciiTheme="minorHAnsi" w:eastAsia="SimSun" w:hAnsiTheme="minorHAnsi" w:cstheme="minorHAnsi"/>
                <w:sz w:val="20"/>
                <w:szCs w:val="20"/>
                <w:lang w:val="en-GB" w:eastAsia="zh-CN"/>
              </w:rPr>
            </w:pPr>
            <w:r w:rsidRPr="00E002B6">
              <w:rPr>
                <w:rFonts w:asciiTheme="minorHAnsi" w:eastAsia="SimSun" w:hAnsiTheme="minorHAnsi" w:cstheme="minorHAnsi"/>
                <w:sz w:val="20"/>
                <w:szCs w:val="20"/>
                <w:lang w:val="en-GB" w:eastAsia="zh-CN"/>
              </w:rPr>
              <w:t>IN WITNESS HEREOF</w:t>
            </w:r>
            <w:r w:rsidR="0020334C" w:rsidRPr="00E002B6">
              <w:rPr>
                <w:rFonts w:asciiTheme="minorHAnsi" w:eastAsia="SimSun" w:hAnsiTheme="minorHAnsi" w:cstheme="minorHAnsi"/>
                <w:sz w:val="20"/>
                <w:szCs w:val="20"/>
                <w:lang w:val="en-GB" w:eastAsia="zh-CN"/>
              </w:rPr>
              <w:t>,</w:t>
            </w:r>
            <w:r w:rsidRPr="00E002B6">
              <w:rPr>
                <w:rFonts w:asciiTheme="minorHAnsi" w:eastAsia="SimSun" w:hAnsiTheme="minorHAnsi" w:cstheme="minorHAnsi"/>
                <w:sz w:val="20"/>
                <w:szCs w:val="20"/>
                <w:lang w:val="en-GB" w:eastAsia="zh-CN"/>
              </w:rPr>
              <w:t xml:space="preserve"> t</w:t>
            </w:r>
            <w:r w:rsidR="00440B6C" w:rsidRPr="00E002B6">
              <w:rPr>
                <w:rFonts w:asciiTheme="minorHAnsi" w:eastAsia="SimSun" w:hAnsiTheme="minorHAnsi" w:cstheme="minorHAnsi"/>
                <w:sz w:val="20"/>
                <w:szCs w:val="20"/>
                <w:lang w:val="en-GB" w:eastAsia="zh-CN"/>
              </w:rPr>
              <w:t>h</w:t>
            </w:r>
            <w:r w:rsidRPr="00E002B6">
              <w:rPr>
                <w:rFonts w:asciiTheme="minorHAnsi" w:eastAsia="SimSun" w:hAnsiTheme="minorHAnsi" w:cstheme="minorHAnsi"/>
                <w:sz w:val="20"/>
                <w:szCs w:val="20"/>
                <w:lang w:val="en-GB" w:eastAsia="zh-CN"/>
              </w:rPr>
              <w:t>is</w:t>
            </w:r>
            <w:r w:rsidR="00440B6C" w:rsidRPr="00E002B6">
              <w:rPr>
                <w:rFonts w:asciiTheme="minorHAnsi" w:eastAsia="SimSun" w:hAnsiTheme="minorHAnsi" w:cstheme="minorHAnsi"/>
                <w:sz w:val="20"/>
                <w:szCs w:val="20"/>
                <w:lang w:val="en-GB" w:eastAsia="zh-CN"/>
              </w:rPr>
              <w:t xml:space="preserve"> form </w:t>
            </w:r>
            <w:r w:rsidRPr="00E002B6">
              <w:rPr>
                <w:rFonts w:asciiTheme="minorHAnsi" w:eastAsia="SimSun" w:hAnsiTheme="minorHAnsi" w:cstheme="minorHAnsi"/>
                <w:sz w:val="20"/>
                <w:szCs w:val="20"/>
                <w:lang w:val="en-GB" w:eastAsia="zh-CN"/>
              </w:rPr>
              <w:t>and related documents are</w:t>
            </w:r>
            <w:r w:rsidR="00440B6C" w:rsidRPr="00E002B6">
              <w:rPr>
                <w:rFonts w:asciiTheme="minorHAnsi" w:eastAsia="SimSun" w:hAnsiTheme="minorHAnsi" w:cstheme="minorHAnsi"/>
                <w:sz w:val="20"/>
                <w:szCs w:val="20"/>
                <w:lang w:val="en-GB" w:eastAsia="zh-CN"/>
              </w:rPr>
              <w:t xml:space="preserve"> accordingly duly executed by the authorised representative(s) of the </w:t>
            </w:r>
            <w:r w:rsidR="006B4A62" w:rsidRPr="00E002B6">
              <w:rPr>
                <w:rFonts w:asciiTheme="minorHAnsi" w:eastAsia="SimSun" w:hAnsiTheme="minorHAnsi" w:cstheme="minorHAnsi"/>
                <w:sz w:val="20"/>
                <w:szCs w:val="20"/>
                <w:lang w:val="en-GB" w:eastAsia="zh-CN"/>
              </w:rPr>
              <w:t>Vendor</w:t>
            </w:r>
            <w:r w:rsidR="00440B6C" w:rsidRPr="00E002B6">
              <w:rPr>
                <w:rFonts w:asciiTheme="minorHAnsi" w:eastAsia="SimSun" w:hAnsiTheme="minorHAnsi" w:cstheme="minorHAnsi"/>
                <w:sz w:val="20"/>
                <w:szCs w:val="20"/>
                <w:lang w:val="en-GB" w:eastAsia="zh-CN"/>
              </w:rPr>
              <w:t xml:space="preserve"> as set out below:</w:t>
            </w:r>
          </w:p>
          <w:p w14:paraId="187D8957" w14:textId="77777777" w:rsidR="00440B6C" w:rsidRPr="00E002B6" w:rsidRDefault="00440B6C" w:rsidP="00717626">
            <w:pPr>
              <w:pStyle w:val="ssPara1"/>
              <w:tabs>
                <w:tab w:val="left" w:pos="1848"/>
              </w:tabs>
              <w:spacing w:after="0"/>
              <w:rPr>
                <w:rFonts w:asciiTheme="minorHAnsi" w:hAnsiTheme="minorHAnsi" w:cstheme="minorHAnsi"/>
                <w:sz w:val="20"/>
                <w:szCs w:val="20"/>
              </w:rPr>
            </w:pPr>
          </w:p>
          <w:p w14:paraId="230A93EB" w14:textId="77777777" w:rsidR="00440B6C" w:rsidRPr="00E002B6" w:rsidRDefault="006B4A62" w:rsidP="00717626">
            <w:pPr>
              <w:tabs>
                <w:tab w:val="left" w:pos="1848"/>
              </w:tabs>
              <w:jc w:val="both"/>
              <w:rPr>
                <w:rFonts w:asciiTheme="minorHAnsi" w:eastAsia="SimSun" w:hAnsiTheme="minorHAnsi" w:cstheme="minorHAnsi"/>
                <w:b/>
                <w:sz w:val="20"/>
                <w:szCs w:val="20"/>
                <w:lang w:val="en-GB" w:eastAsia="zh-CN"/>
              </w:rPr>
            </w:pPr>
            <w:r w:rsidRPr="00E002B6">
              <w:rPr>
                <w:rFonts w:asciiTheme="minorHAnsi" w:eastAsia="SimSun" w:hAnsiTheme="minorHAnsi" w:cstheme="minorHAnsi"/>
                <w:b/>
                <w:sz w:val="20"/>
                <w:szCs w:val="20"/>
                <w:lang w:val="en-GB" w:eastAsia="zh-CN"/>
              </w:rPr>
              <w:t>Vendor</w:t>
            </w:r>
          </w:p>
          <w:p w14:paraId="67D95285" w14:textId="77777777" w:rsidR="00440B6C" w:rsidRPr="00E002B6" w:rsidRDefault="00440B6C" w:rsidP="00717626">
            <w:pPr>
              <w:tabs>
                <w:tab w:val="left" w:pos="1848"/>
              </w:tabs>
              <w:jc w:val="both"/>
              <w:rPr>
                <w:rFonts w:asciiTheme="minorHAnsi" w:eastAsia="SimSun" w:hAnsiTheme="minorHAnsi" w:cstheme="minorHAnsi"/>
                <w:sz w:val="20"/>
                <w:szCs w:val="20"/>
                <w:lang w:val="en-GB" w:eastAsia="zh-CN"/>
              </w:rPr>
            </w:pPr>
          </w:p>
          <w:p w14:paraId="173FA258" w14:textId="77777777" w:rsidR="00440B6C" w:rsidRPr="00E002B6" w:rsidRDefault="00440B6C" w:rsidP="00717626">
            <w:pPr>
              <w:pStyle w:val="ssPara1"/>
              <w:tabs>
                <w:tab w:val="left" w:pos="1848"/>
              </w:tabs>
              <w:spacing w:after="0"/>
              <w:rPr>
                <w:rFonts w:asciiTheme="minorHAnsi" w:hAnsiTheme="minorHAnsi" w:cstheme="minorHAnsi"/>
                <w:sz w:val="20"/>
                <w:szCs w:val="20"/>
              </w:rPr>
            </w:pPr>
            <w:r w:rsidRPr="00E002B6">
              <w:rPr>
                <w:rFonts w:asciiTheme="minorHAnsi" w:hAnsiTheme="minorHAnsi" w:cstheme="minorHAnsi"/>
                <w:sz w:val="20"/>
                <w:szCs w:val="20"/>
              </w:rPr>
              <w:t>Signature: _____________________________</w:t>
            </w:r>
          </w:p>
          <w:p w14:paraId="7F43BE44" w14:textId="77777777" w:rsidR="00440B6C" w:rsidRPr="00E002B6" w:rsidRDefault="00440B6C" w:rsidP="00717626">
            <w:pPr>
              <w:pStyle w:val="ssPara1"/>
              <w:spacing w:after="0"/>
              <w:rPr>
                <w:rFonts w:asciiTheme="minorHAnsi" w:hAnsiTheme="minorHAnsi" w:cstheme="minorHAnsi"/>
                <w:sz w:val="20"/>
                <w:szCs w:val="20"/>
              </w:rPr>
            </w:pPr>
          </w:p>
          <w:p w14:paraId="64E72EA9" w14:textId="77777777" w:rsidR="00440B6C" w:rsidRPr="00E002B6" w:rsidRDefault="00E82FE1" w:rsidP="00717626">
            <w:pPr>
              <w:pStyle w:val="ssPara1"/>
              <w:spacing w:after="0"/>
              <w:rPr>
                <w:rFonts w:asciiTheme="minorHAnsi" w:hAnsiTheme="minorHAnsi" w:cstheme="minorHAnsi"/>
                <w:sz w:val="20"/>
                <w:szCs w:val="20"/>
              </w:rPr>
            </w:pPr>
            <w:r w:rsidRPr="00E002B6">
              <w:rPr>
                <w:rFonts w:asciiTheme="minorHAnsi" w:hAnsiTheme="minorHAnsi" w:cstheme="minorHAnsi"/>
                <w:sz w:val="20"/>
                <w:szCs w:val="20"/>
              </w:rPr>
              <w:t>Designation of signee</w:t>
            </w:r>
            <w:r w:rsidR="00440B6C" w:rsidRPr="00E002B6">
              <w:rPr>
                <w:rFonts w:asciiTheme="minorHAnsi" w:hAnsiTheme="minorHAnsi" w:cstheme="minorHAnsi"/>
                <w:sz w:val="20"/>
                <w:szCs w:val="20"/>
              </w:rPr>
              <w:t>:</w:t>
            </w:r>
          </w:p>
          <w:p w14:paraId="13F60242" w14:textId="77777777" w:rsidR="00440B6C" w:rsidRPr="00E002B6" w:rsidRDefault="00440B6C" w:rsidP="00717626">
            <w:pPr>
              <w:pStyle w:val="ssPara1"/>
              <w:spacing w:after="0"/>
              <w:rPr>
                <w:rFonts w:asciiTheme="minorHAnsi" w:hAnsiTheme="minorHAnsi" w:cstheme="minorHAnsi"/>
                <w:sz w:val="20"/>
                <w:szCs w:val="20"/>
              </w:rPr>
            </w:pPr>
          </w:p>
          <w:p w14:paraId="5FC150ED" w14:textId="77777777" w:rsidR="00E82FE1" w:rsidRPr="00E002B6" w:rsidRDefault="00E82FE1" w:rsidP="00E82FE1">
            <w:pPr>
              <w:pStyle w:val="ssPara1"/>
              <w:spacing w:after="0"/>
              <w:rPr>
                <w:rFonts w:asciiTheme="minorHAnsi" w:hAnsiTheme="minorHAnsi" w:cstheme="minorHAnsi"/>
                <w:sz w:val="20"/>
                <w:szCs w:val="20"/>
              </w:rPr>
            </w:pPr>
            <w:r w:rsidRPr="00E002B6">
              <w:rPr>
                <w:rFonts w:asciiTheme="minorHAnsi" w:hAnsiTheme="minorHAnsi" w:cstheme="minorHAnsi"/>
                <w:sz w:val="20"/>
                <w:szCs w:val="20"/>
              </w:rPr>
              <w:t>Vendor Name:</w:t>
            </w:r>
          </w:p>
          <w:p w14:paraId="164A81B8" w14:textId="77777777" w:rsidR="00E82FE1" w:rsidRPr="00E002B6" w:rsidRDefault="00E82FE1" w:rsidP="00717626">
            <w:pPr>
              <w:pStyle w:val="ssPara1"/>
              <w:spacing w:after="0"/>
              <w:rPr>
                <w:rFonts w:asciiTheme="minorHAnsi" w:hAnsiTheme="minorHAnsi" w:cstheme="minorHAnsi"/>
                <w:sz w:val="20"/>
                <w:szCs w:val="20"/>
              </w:rPr>
            </w:pPr>
          </w:p>
          <w:p w14:paraId="435F3FB8" w14:textId="77777777" w:rsidR="00440B6C" w:rsidRPr="00E002B6" w:rsidRDefault="00440B6C" w:rsidP="00717626">
            <w:pPr>
              <w:pStyle w:val="ssPara1"/>
              <w:spacing w:after="0"/>
              <w:rPr>
                <w:rFonts w:asciiTheme="minorHAnsi" w:hAnsiTheme="minorHAnsi" w:cstheme="minorHAnsi"/>
                <w:sz w:val="20"/>
                <w:szCs w:val="20"/>
              </w:rPr>
            </w:pPr>
            <w:r w:rsidRPr="00E002B6">
              <w:rPr>
                <w:rFonts w:asciiTheme="minorHAnsi" w:hAnsiTheme="minorHAnsi" w:cstheme="minorHAnsi"/>
                <w:sz w:val="20"/>
                <w:szCs w:val="20"/>
              </w:rPr>
              <w:t xml:space="preserve">Date: </w:t>
            </w:r>
          </w:p>
          <w:p w14:paraId="381C4172" w14:textId="77777777" w:rsidR="006658DC" w:rsidRPr="00E002B6" w:rsidRDefault="006658DC" w:rsidP="00717626">
            <w:pPr>
              <w:pStyle w:val="ssPara1"/>
              <w:spacing w:after="0"/>
              <w:rPr>
                <w:rFonts w:asciiTheme="minorHAnsi" w:hAnsiTheme="minorHAnsi" w:cstheme="minorHAnsi"/>
                <w:sz w:val="20"/>
                <w:szCs w:val="20"/>
              </w:rPr>
            </w:pPr>
          </w:p>
          <w:p w14:paraId="2F0796D2" w14:textId="77777777" w:rsidR="006658DC" w:rsidRPr="00E002B6" w:rsidRDefault="006658DC" w:rsidP="00717626">
            <w:pPr>
              <w:pStyle w:val="ssPara1"/>
              <w:spacing w:after="0"/>
              <w:rPr>
                <w:rFonts w:asciiTheme="minorHAnsi" w:hAnsiTheme="minorHAnsi" w:cstheme="minorHAnsi"/>
                <w:sz w:val="20"/>
                <w:szCs w:val="20"/>
              </w:rPr>
            </w:pPr>
          </w:p>
          <w:p w14:paraId="5131B90D" w14:textId="77777777" w:rsidR="00440B6C" w:rsidRPr="00E002B6" w:rsidRDefault="006658DC" w:rsidP="00846B84">
            <w:pPr>
              <w:pStyle w:val="ssPara1"/>
              <w:spacing w:after="0"/>
              <w:rPr>
                <w:rFonts w:asciiTheme="minorHAnsi" w:hAnsiTheme="minorHAnsi" w:cstheme="minorHAnsi"/>
                <w:sz w:val="20"/>
                <w:szCs w:val="20"/>
              </w:rPr>
            </w:pPr>
            <w:r w:rsidRPr="00E002B6">
              <w:rPr>
                <w:rFonts w:asciiTheme="minorHAnsi" w:hAnsiTheme="minorHAnsi" w:cstheme="minorHAnsi"/>
                <w:sz w:val="20"/>
                <w:szCs w:val="20"/>
              </w:rPr>
              <w:t xml:space="preserve"> </w:t>
            </w:r>
          </w:p>
        </w:tc>
      </w:tr>
    </w:tbl>
    <w:p w14:paraId="1D80ED76" w14:textId="77777777" w:rsidR="0020334C" w:rsidRPr="00E002B6" w:rsidRDefault="0020334C" w:rsidP="006658DC">
      <w:pPr>
        <w:pStyle w:val="NoSpacing"/>
        <w:rPr>
          <w:rFonts w:cstheme="minorHAnsi"/>
        </w:rPr>
      </w:pPr>
    </w:p>
    <w:p w14:paraId="762295DD" w14:textId="77777777" w:rsidR="006658DC" w:rsidRPr="00E002B6" w:rsidRDefault="0020334C" w:rsidP="00E002B6">
      <w:pPr>
        <w:spacing w:after="160" w:line="259" w:lineRule="auto"/>
        <w:rPr>
          <w:rFonts w:asciiTheme="minorHAnsi" w:hAnsiTheme="minorHAnsi" w:cstheme="minorHAnsi"/>
          <w:b/>
          <w:bCs/>
        </w:rPr>
      </w:pPr>
      <w:r w:rsidRPr="00E002B6">
        <w:rPr>
          <w:rFonts w:asciiTheme="minorHAnsi" w:hAnsiTheme="minorHAnsi" w:cstheme="minorHAnsi"/>
        </w:rPr>
        <w:br w:type="page"/>
      </w:r>
      <w:r w:rsidR="00BE3745" w:rsidRPr="00E002B6">
        <w:rPr>
          <w:rFonts w:asciiTheme="minorHAnsi" w:hAnsiTheme="minorHAnsi" w:cstheme="minorHAnsi"/>
          <w:b/>
          <w:bCs/>
        </w:rPr>
        <w:lastRenderedPageBreak/>
        <w:t xml:space="preserve">ANNEX </w:t>
      </w:r>
      <w:r w:rsidR="00E82FE1" w:rsidRPr="00E002B6">
        <w:rPr>
          <w:rFonts w:asciiTheme="minorHAnsi" w:hAnsiTheme="minorHAnsi" w:cstheme="minorHAnsi"/>
          <w:b/>
          <w:bCs/>
        </w:rPr>
        <w:t xml:space="preserve">1: </w:t>
      </w:r>
      <w:r w:rsidR="00BE3745" w:rsidRPr="001F21F4">
        <w:rPr>
          <w:rFonts w:asciiTheme="minorHAnsi" w:hAnsiTheme="minorHAnsi" w:cstheme="minorHAnsi"/>
          <w:b/>
          <w:bCs/>
        </w:rPr>
        <w:t xml:space="preserve">VENDOR INFORMATION </w:t>
      </w:r>
    </w:p>
    <w:p w14:paraId="27DC42DC" w14:textId="77777777" w:rsidR="006B4A62" w:rsidRPr="00E002B6" w:rsidRDefault="006B4A62" w:rsidP="006658DC">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7337"/>
      </w:tblGrid>
      <w:tr w:rsidR="006658DC" w:rsidRPr="00E002B6" w14:paraId="73853A2A" w14:textId="77777777" w:rsidTr="00E002B6">
        <w:trPr>
          <w:trHeight w:val="301"/>
        </w:trPr>
        <w:tc>
          <w:tcPr>
            <w:tcW w:w="1241" w:type="pct"/>
            <w:shd w:val="clear" w:color="auto" w:fill="auto"/>
            <w:noWrap/>
            <w:vAlign w:val="center"/>
            <w:hideMark/>
          </w:tcPr>
          <w:p w14:paraId="47FDCA43" w14:textId="77777777" w:rsidR="006658DC" w:rsidRPr="00E002B6" w:rsidRDefault="006658DC" w:rsidP="00717626">
            <w:pPr>
              <w:jc w:val="center"/>
              <w:rPr>
                <w:rFonts w:asciiTheme="minorHAnsi" w:eastAsia="Times New Roman" w:hAnsiTheme="minorHAnsi" w:cstheme="minorHAnsi"/>
                <w:b/>
                <w:bCs/>
                <w:color w:val="000000"/>
              </w:rPr>
            </w:pPr>
            <w:r w:rsidRPr="00E002B6">
              <w:rPr>
                <w:rFonts w:asciiTheme="minorHAnsi" w:eastAsia="Times New Roman" w:hAnsiTheme="minorHAnsi" w:cstheme="minorHAnsi"/>
                <w:b/>
                <w:bCs/>
                <w:color w:val="000000"/>
              </w:rPr>
              <w:t>Data</w:t>
            </w:r>
          </w:p>
        </w:tc>
        <w:tc>
          <w:tcPr>
            <w:tcW w:w="3759" w:type="pct"/>
            <w:shd w:val="clear" w:color="auto" w:fill="auto"/>
            <w:noWrap/>
            <w:vAlign w:val="center"/>
            <w:hideMark/>
          </w:tcPr>
          <w:p w14:paraId="6E454C18" w14:textId="77777777" w:rsidR="006658DC" w:rsidRPr="00E002B6" w:rsidRDefault="006658DC" w:rsidP="00717626">
            <w:pPr>
              <w:jc w:val="center"/>
              <w:rPr>
                <w:rFonts w:asciiTheme="minorHAnsi" w:eastAsia="Times New Roman" w:hAnsiTheme="minorHAnsi" w:cstheme="minorHAnsi"/>
                <w:b/>
                <w:bCs/>
                <w:color w:val="000000"/>
              </w:rPr>
            </w:pPr>
            <w:r w:rsidRPr="00E002B6">
              <w:rPr>
                <w:rFonts w:asciiTheme="minorHAnsi" w:eastAsia="Times New Roman" w:hAnsiTheme="minorHAnsi" w:cstheme="minorHAnsi"/>
                <w:b/>
                <w:bCs/>
                <w:color w:val="000000"/>
              </w:rPr>
              <w:t>Requirement</w:t>
            </w:r>
          </w:p>
        </w:tc>
      </w:tr>
      <w:tr w:rsidR="006658DC" w:rsidRPr="00E002B6" w14:paraId="2CCADC2A" w14:textId="77777777" w:rsidTr="00E002B6">
        <w:trPr>
          <w:trHeight w:val="301"/>
        </w:trPr>
        <w:tc>
          <w:tcPr>
            <w:tcW w:w="1241" w:type="pct"/>
            <w:shd w:val="clear" w:color="auto" w:fill="auto"/>
            <w:noWrap/>
            <w:vAlign w:val="bottom"/>
            <w:hideMark/>
          </w:tcPr>
          <w:p w14:paraId="59154A6D" w14:textId="77777777" w:rsidR="006658DC" w:rsidRPr="00E002B6" w:rsidRDefault="006658DC" w:rsidP="00717626">
            <w:pPr>
              <w:rPr>
                <w:rFonts w:asciiTheme="minorHAnsi" w:eastAsia="Times New Roman" w:hAnsiTheme="minorHAnsi" w:cstheme="minorHAnsi"/>
                <w:color w:val="000000"/>
              </w:rPr>
            </w:pPr>
            <w:r w:rsidRPr="00E002B6">
              <w:rPr>
                <w:rFonts w:asciiTheme="minorHAnsi" w:eastAsia="Times New Roman" w:hAnsiTheme="minorHAnsi" w:cstheme="minorHAnsi"/>
                <w:color w:val="000000"/>
              </w:rPr>
              <w:t>Vendor Name</w:t>
            </w:r>
          </w:p>
        </w:tc>
        <w:tc>
          <w:tcPr>
            <w:tcW w:w="3759" w:type="pct"/>
            <w:shd w:val="clear" w:color="auto" w:fill="auto"/>
            <w:noWrap/>
            <w:vAlign w:val="bottom"/>
            <w:hideMark/>
          </w:tcPr>
          <w:p w14:paraId="20D52A77" w14:textId="0AFF29BB" w:rsidR="006658DC" w:rsidRPr="00E002B6" w:rsidRDefault="00855E18" w:rsidP="00717626">
            <w:pPr>
              <w:rPr>
                <w:rFonts w:asciiTheme="minorHAnsi" w:eastAsia="Times New Roman" w:hAnsiTheme="minorHAnsi" w:cstheme="minorHAnsi"/>
                <w:color w:val="000000"/>
              </w:rPr>
            </w:pPr>
            <w:r w:rsidRPr="006A51E2">
              <w:rPr>
                <w:rFonts w:asciiTheme="minorHAnsi" w:eastAsia="Times New Roman" w:hAnsiTheme="minorHAnsi" w:cstheme="minorHAnsi"/>
                <w:color w:val="000000"/>
              </w:rPr>
              <w:t xml:space="preserve"> </w:t>
            </w:r>
            <w:r w:rsidR="00BE3745" w:rsidRPr="00E002B6">
              <w:rPr>
                <w:rFonts w:asciiTheme="minorHAnsi" w:eastAsia="Times New Roman" w:hAnsiTheme="minorHAnsi" w:cstheme="minorHAnsi"/>
                <w:color w:val="D9D9D9" w:themeColor="background1" w:themeShade="D9"/>
              </w:rPr>
              <w:t xml:space="preserve">WRITE IN CAPITAL LETTERS </w:t>
            </w:r>
          </w:p>
        </w:tc>
      </w:tr>
      <w:tr w:rsidR="006658DC" w:rsidRPr="00E002B6" w14:paraId="34249888" w14:textId="77777777" w:rsidTr="00E002B6">
        <w:trPr>
          <w:trHeight w:val="301"/>
        </w:trPr>
        <w:tc>
          <w:tcPr>
            <w:tcW w:w="1241" w:type="pct"/>
            <w:shd w:val="clear" w:color="auto" w:fill="auto"/>
            <w:noWrap/>
            <w:vAlign w:val="bottom"/>
            <w:hideMark/>
          </w:tcPr>
          <w:p w14:paraId="7D6D154A" w14:textId="77777777" w:rsidR="006658DC" w:rsidRPr="00E002B6" w:rsidRDefault="006658DC" w:rsidP="00717626">
            <w:pPr>
              <w:rPr>
                <w:rFonts w:asciiTheme="minorHAnsi" w:eastAsia="Times New Roman" w:hAnsiTheme="minorHAnsi" w:cstheme="minorHAnsi"/>
                <w:color w:val="000000"/>
              </w:rPr>
            </w:pPr>
            <w:r w:rsidRPr="00E002B6">
              <w:rPr>
                <w:rFonts w:asciiTheme="minorHAnsi" w:eastAsia="Times New Roman" w:hAnsiTheme="minorHAnsi" w:cstheme="minorHAnsi"/>
                <w:color w:val="000000"/>
              </w:rPr>
              <w:t xml:space="preserve">Business Name </w:t>
            </w:r>
            <w:r w:rsidRPr="00E002B6">
              <w:rPr>
                <w:rFonts w:asciiTheme="minorHAnsi" w:eastAsia="Times New Roman" w:hAnsiTheme="minorHAnsi" w:cstheme="minorHAnsi"/>
                <w:i/>
                <w:color w:val="000000"/>
              </w:rPr>
              <w:t>(if any)</w:t>
            </w:r>
          </w:p>
        </w:tc>
        <w:tc>
          <w:tcPr>
            <w:tcW w:w="3759" w:type="pct"/>
            <w:shd w:val="clear" w:color="auto" w:fill="auto"/>
            <w:noWrap/>
            <w:vAlign w:val="bottom"/>
            <w:hideMark/>
          </w:tcPr>
          <w:p w14:paraId="5CD6B683" w14:textId="77777777" w:rsidR="006658DC" w:rsidRPr="00E002B6" w:rsidRDefault="006658DC" w:rsidP="00717626">
            <w:pPr>
              <w:rPr>
                <w:rFonts w:asciiTheme="minorHAnsi" w:eastAsia="Times New Roman" w:hAnsiTheme="minorHAnsi" w:cstheme="minorHAnsi"/>
                <w:color w:val="000000"/>
              </w:rPr>
            </w:pPr>
            <w:r w:rsidRPr="00E002B6">
              <w:rPr>
                <w:rFonts w:asciiTheme="minorHAnsi" w:eastAsia="Times New Roman" w:hAnsiTheme="minorHAnsi" w:cstheme="minorHAnsi"/>
                <w:color w:val="000000"/>
              </w:rPr>
              <w:t> </w:t>
            </w:r>
          </w:p>
        </w:tc>
      </w:tr>
      <w:tr w:rsidR="006658DC" w:rsidRPr="00E002B6" w14:paraId="68D86863" w14:textId="77777777" w:rsidTr="00E002B6">
        <w:trPr>
          <w:trHeight w:val="301"/>
        </w:trPr>
        <w:tc>
          <w:tcPr>
            <w:tcW w:w="1241" w:type="pct"/>
            <w:shd w:val="clear" w:color="auto" w:fill="auto"/>
            <w:noWrap/>
            <w:vAlign w:val="bottom"/>
            <w:hideMark/>
          </w:tcPr>
          <w:p w14:paraId="7AFC642E" w14:textId="24A2E3BD" w:rsidR="006658DC" w:rsidRPr="00E002B6" w:rsidRDefault="006658DC" w:rsidP="00717626">
            <w:pPr>
              <w:rPr>
                <w:rFonts w:asciiTheme="minorHAnsi" w:eastAsia="Times New Roman" w:hAnsiTheme="minorHAnsi" w:cstheme="minorHAnsi"/>
                <w:color w:val="000000"/>
              </w:rPr>
            </w:pPr>
            <w:r w:rsidRPr="00E002B6">
              <w:rPr>
                <w:rFonts w:asciiTheme="minorHAnsi" w:eastAsia="Times New Roman" w:hAnsiTheme="minorHAnsi" w:cstheme="minorHAnsi"/>
                <w:color w:val="000000"/>
              </w:rPr>
              <w:t>Contact Person</w:t>
            </w:r>
            <w:r w:rsidR="000E763D">
              <w:rPr>
                <w:rFonts w:asciiTheme="minorHAnsi" w:eastAsia="Times New Roman" w:hAnsiTheme="minorHAnsi" w:cstheme="minorHAnsi"/>
                <w:color w:val="000000"/>
              </w:rPr>
              <w:t>(s)</w:t>
            </w:r>
          </w:p>
        </w:tc>
        <w:tc>
          <w:tcPr>
            <w:tcW w:w="3759" w:type="pct"/>
            <w:shd w:val="clear" w:color="auto" w:fill="auto"/>
            <w:noWrap/>
            <w:vAlign w:val="bottom"/>
            <w:hideMark/>
          </w:tcPr>
          <w:p w14:paraId="3F9C438E" w14:textId="79F09C15" w:rsidR="006658DC" w:rsidRPr="00E002B6" w:rsidRDefault="00855E18" w:rsidP="00717626">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r w:rsidRPr="006A51E2">
              <w:rPr>
                <w:rFonts w:asciiTheme="minorHAnsi" w:eastAsia="Times New Roman" w:hAnsiTheme="minorHAnsi" w:cstheme="minorHAnsi"/>
                <w:color w:val="D9D9D9" w:themeColor="background1" w:themeShade="D9"/>
              </w:rPr>
              <w:t xml:space="preserve">Personnel </w:t>
            </w:r>
            <w:r>
              <w:rPr>
                <w:rFonts w:asciiTheme="minorHAnsi" w:eastAsia="Times New Roman" w:hAnsiTheme="minorHAnsi" w:cstheme="minorHAnsi"/>
                <w:color w:val="D9D9D9" w:themeColor="background1" w:themeShade="D9"/>
              </w:rPr>
              <w:t xml:space="preserve">to </w:t>
            </w:r>
            <w:r w:rsidRPr="006A51E2">
              <w:rPr>
                <w:rFonts w:asciiTheme="minorHAnsi" w:eastAsia="Times New Roman" w:hAnsiTheme="minorHAnsi" w:cstheme="minorHAnsi"/>
                <w:color w:val="D9D9D9" w:themeColor="background1" w:themeShade="D9"/>
              </w:rPr>
              <w:t>who</w:t>
            </w:r>
            <w:r w:rsidR="006A51E2">
              <w:rPr>
                <w:rFonts w:asciiTheme="minorHAnsi" w:eastAsia="Times New Roman" w:hAnsiTheme="minorHAnsi" w:cstheme="minorHAnsi"/>
                <w:color w:val="D9D9D9" w:themeColor="background1" w:themeShade="D9"/>
              </w:rPr>
              <w:t>m</w:t>
            </w:r>
            <w:r w:rsidRPr="006A51E2">
              <w:rPr>
                <w:rFonts w:asciiTheme="minorHAnsi" w:eastAsia="Times New Roman" w:hAnsiTheme="minorHAnsi" w:cstheme="minorHAnsi"/>
                <w:color w:val="D9D9D9" w:themeColor="background1" w:themeShade="D9"/>
              </w:rPr>
              <w:t xml:space="preserve"> </w:t>
            </w:r>
            <w:r>
              <w:rPr>
                <w:rFonts w:asciiTheme="minorHAnsi" w:eastAsia="Times New Roman" w:hAnsiTheme="minorHAnsi" w:cstheme="minorHAnsi"/>
                <w:color w:val="D9D9D9" w:themeColor="background1" w:themeShade="D9"/>
              </w:rPr>
              <w:t xml:space="preserve">Jazz will communicate for sourcing opportunities, etc.  </w:t>
            </w:r>
          </w:p>
        </w:tc>
      </w:tr>
      <w:tr w:rsidR="006658DC" w:rsidRPr="00E002B6" w14:paraId="1C88B257" w14:textId="77777777" w:rsidTr="00E002B6">
        <w:trPr>
          <w:trHeight w:val="301"/>
        </w:trPr>
        <w:tc>
          <w:tcPr>
            <w:tcW w:w="1241" w:type="pct"/>
            <w:shd w:val="clear" w:color="auto" w:fill="auto"/>
            <w:noWrap/>
            <w:vAlign w:val="bottom"/>
            <w:hideMark/>
          </w:tcPr>
          <w:p w14:paraId="51299AF2" w14:textId="77777777" w:rsidR="006658DC" w:rsidRPr="00E002B6" w:rsidRDefault="006658DC" w:rsidP="00717626">
            <w:pPr>
              <w:rPr>
                <w:rFonts w:asciiTheme="minorHAnsi" w:eastAsia="Times New Roman" w:hAnsiTheme="minorHAnsi" w:cstheme="minorHAnsi"/>
                <w:color w:val="000000"/>
              </w:rPr>
            </w:pPr>
            <w:r w:rsidRPr="00E002B6">
              <w:rPr>
                <w:rFonts w:asciiTheme="minorHAnsi" w:eastAsia="Times New Roman" w:hAnsiTheme="minorHAnsi" w:cstheme="minorHAnsi"/>
                <w:color w:val="000000"/>
              </w:rPr>
              <w:t>Address</w:t>
            </w:r>
          </w:p>
        </w:tc>
        <w:tc>
          <w:tcPr>
            <w:tcW w:w="3759" w:type="pct"/>
            <w:shd w:val="clear" w:color="auto" w:fill="auto"/>
            <w:noWrap/>
            <w:vAlign w:val="bottom"/>
            <w:hideMark/>
          </w:tcPr>
          <w:p w14:paraId="442A0EDB" w14:textId="77777777" w:rsidR="006658DC" w:rsidRPr="00E002B6" w:rsidRDefault="006658DC" w:rsidP="00717626">
            <w:pPr>
              <w:rPr>
                <w:rFonts w:asciiTheme="minorHAnsi" w:eastAsia="Times New Roman" w:hAnsiTheme="minorHAnsi" w:cstheme="minorHAnsi"/>
                <w:color w:val="000000"/>
              </w:rPr>
            </w:pPr>
            <w:r w:rsidRPr="00E002B6">
              <w:rPr>
                <w:rFonts w:asciiTheme="minorHAnsi" w:eastAsia="Times New Roman" w:hAnsiTheme="minorHAnsi" w:cstheme="minorHAnsi"/>
                <w:color w:val="000000"/>
              </w:rPr>
              <w:t> </w:t>
            </w:r>
          </w:p>
        </w:tc>
      </w:tr>
      <w:tr w:rsidR="006658DC" w:rsidRPr="00E002B6" w14:paraId="5417B9D6" w14:textId="77777777" w:rsidTr="00E002B6">
        <w:trPr>
          <w:trHeight w:val="301"/>
        </w:trPr>
        <w:tc>
          <w:tcPr>
            <w:tcW w:w="1241" w:type="pct"/>
            <w:shd w:val="clear" w:color="auto" w:fill="auto"/>
            <w:noWrap/>
            <w:vAlign w:val="bottom"/>
            <w:hideMark/>
          </w:tcPr>
          <w:p w14:paraId="432E71B9" w14:textId="77777777" w:rsidR="006658DC" w:rsidRPr="00E002B6" w:rsidRDefault="006658DC" w:rsidP="00717626">
            <w:pPr>
              <w:rPr>
                <w:rFonts w:asciiTheme="minorHAnsi" w:eastAsia="Times New Roman" w:hAnsiTheme="minorHAnsi" w:cstheme="minorHAnsi"/>
                <w:color w:val="000000"/>
              </w:rPr>
            </w:pPr>
            <w:r w:rsidRPr="00E002B6">
              <w:rPr>
                <w:rFonts w:asciiTheme="minorHAnsi" w:eastAsia="Times New Roman" w:hAnsiTheme="minorHAnsi" w:cstheme="minorHAnsi"/>
                <w:color w:val="000000"/>
              </w:rPr>
              <w:t>Email Address</w:t>
            </w:r>
          </w:p>
        </w:tc>
        <w:tc>
          <w:tcPr>
            <w:tcW w:w="3759" w:type="pct"/>
            <w:shd w:val="clear" w:color="auto" w:fill="auto"/>
            <w:noWrap/>
            <w:vAlign w:val="bottom"/>
            <w:hideMark/>
          </w:tcPr>
          <w:p w14:paraId="67CD8FEF" w14:textId="77777777" w:rsidR="006658DC" w:rsidRPr="00E002B6" w:rsidRDefault="006658DC" w:rsidP="00717626">
            <w:pPr>
              <w:rPr>
                <w:rFonts w:asciiTheme="minorHAnsi" w:eastAsia="Times New Roman" w:hAnsiTheme="minorHAnsi" w:cstheme="minorHAnsi"/>
                <w:color w:val="000000"/>
              </w:rPr>
            </w:pPr>
            <w:r w:rsidRPr="00E002B6">
              <w:rPr>
                <w:rFonts w:asciiTheme="minorHAnsi" w:eastAsia="Times New Roman" w:hAnsiTheme="minorHAnsi" w:cstheme="minorHAnsi"/>
                <w:color w:val="000000"/>
              </w:rPr>
              <w:t> </w:t>
            </w:r>
          </w:p>
        </w:tc>
      </w:tr>
      <w:tr w:rsidR="006658DC" w:rsidRPr="00E002B6" w14:paraId="3103EC29" w14:textId="77777777" w:rsidTr="00E002B6">
        <w:trPr>
          <w:trHeight w:val="301"/>
        </w:trPr>
        <w:tc>
          <w:tcPr>
            <w:tcW w:w="1241" w:type="pct"/>
            <w:shd w:val="clear" w:color="auto" w:fill="auto"/>
            <w:noWrap/>
            <w:vAlign w:val="bottom"/>
            <w:hideMark/>
          </w:tcPr>
          <w:p w14:paraId="2D4123CE" w14:textId="77777777" w:rsidR="006658DC" w:rsidRPr="00E002B6" w:rsidRDefault="006658DC" w:rsidP="00717626">
            <w:pPr>
              <w:rPr>
                <w:rFonts w:asciiTheme="minorHAnsi" w:eastAsia="Times New Roman" w:hAnsiTheme="minorHAnsi" w:cstheme="minorHAnsi"/>
                <w:color w:val="000000"/>
              </w:rPr>
            </w:pPr>
            <w:r w:rsidRPr="00E002B6">
              <w:rPr>
                <w:rFonts w:asciiTheme="minorHAnsi" w:eastAsia="Times New Roman" w:hAnsiTheme="minorHAnsi" w:cstheme="minorHAnsi"/>
                <w:color w:val="000000"/>
              </w:rPr>
              <w:t>Land Line number</w:t>
            </w:r>
          </w:p>
        </w:tc>
        <w:tc>
          <w:tcPr>
            <w:tcW w:w="3759" w:type="pct"/>
            <w:shd w:val="clear" w:color="auto" w:fill="auto"/>
            <w:noWrap/>
            <w:vAlign w:val="bottom"/>
            <w:hideMark/>
          </w:tcPr>
          <w:p w14:paraId="3707603E" w14:textId="77777777" w:rsidR="006658DC" w:rsidRPr="00E002B6" w:rsidRDefault="006658DC" w:rsidP="00717626">
            <w:pPr>
              <w:rPr>
                <w:rFonts w:asciiTheme="minorHAnsi" w:eastAsia="Times New Roman" w:hAnsiTheme="minorHAnsi" w:cstheme="minorHAnsi"/>
                <w:color w:val="000000"/>
              </w:rPr>
            </w:pPr>
            <w:r w:rsidRPr="00E002B6">
              <w:rPr>
                <w:rFonts w:asciiTheme="minorHAnsi" w:eastAsia="Times New Roman" w:hAnsiTheme="minorHAnsi" w:cstheme="minorHAnsi"/>
                <w:color w:val="000000"/>
              </w:rPr>
              <w:t> </w:t>
            </w:r>
          </w:p>
        </w:tc>
      </w:tr>
      <w:tr w:rsidR="006658DC" w:rsidRPr="00E002B6" w14:paraId="3A07C813" w14:textId="77777777" w:rsidTr="00E002B6">
        <w:trPr>
          <w:trHeight w:val="301"/>
        </w:trPr>
        <w:tc>
          <w:tcPr>
            <w:tcW w:w="1241" w:type="pct"/>
            <w:shd w:val="clear" w:color="auto" w:fill="auto"/>
            <w:noWrap/>
            <w:vAlign w:val="bottom"/>
            <w:hideMark/>
          </w:tcPr>
          <w:p w14:paraId="7E87BF3A" w14:textId="77777777" w:rsidR="006658DC" w:rsidRPr="00E002B6" w:rsidRDefault="006658DC" w:rsidP="00717626">
            <w:pPr>
              <w:rPr>
                <w:rFonts w:asciiTheme="minorHAnsi" w:eastAsia="Times New Roman" w:hAnsiTheme="minorHAnsi" w:cstheme="minorHAnsi"/>
                <w:color w:val="000000"/>
              </w:rPr>
            </w:pPr>
            <w:r w:rsidRPr="00E002B6">
              <w:rPr>
                <w:rFonts w:asciiTheme="minorHAnsi" w:eastAsia="Times New Roman" w:hAnsiTheme="minorHAnsi" w:cstheme="minorHAnsi"/>
                <w:color w:val="000000"/>
              </w:rPr>
              <w:t>Mobile number</w:t>
            </w:r>
          </w:p>
        </w:tc>
        <w:tc>
          <w:tcPr>
            <w:tcW w:w="3759" w:type="pct"/>
            <w:shd w:val="clear" w:color="auto" w:fill="auto"/>
            <w:noWrap/>
            <w:vAlign w:val="bottom"/>
            <w:hideMark/>
          </w:tcPr>
          <w:p w14:paraId="38C00836" w14:textId="77777777" w:rsidR="006658DC" w:rsidRPr="00E002B6" w:rsidRDefault="006658DC" w:rsidP="00717626">
            <w:pPr>
              <w:rPr>
                <w:rFonts w:asciiTheme="minorHAnsi" w:eastAsia="Times New Roman" w:hAnsiTheme="minorHAnsi" w:cstheme="minorHAnsi"/>
                <w:color w:val="000000"/>
              </w:rPr>
            </w:pPr>
            <w:r w:rsidRPr="00E002B6">
              <w:rPr>
                <w:rFonts w:asciiTheme="minorHAnsi" w:eastAsia="Times New Roman" w:hAnsiTheme="minorHAnsi" w:cstheme="minorHAnsi"/>
                <w:color w:val="000000"/>
              </w:rPr>
              <w:t> </w:t>
            </w:r>
          </w:p>
        </w:tc>
      </w:tr>
      <w:tr w:rsidR="006658DC" w:rsidRPr="00E002B6" w14:paraId="547E33D8" w14:textId="77777777" w:rsidTr="00E002B6">
        <w:trPr>
          <w:trHeight w:val="301"/>
        </w:trPr>
        <w:tc>
          <w:tcPr>
            <w:tcW w:w="1241" w:type="pct"/>
            <w:shd w:val="clear" w:color="auto" w:fill="auto"/>
            <w:noWrap/>
            <w:vAlign w:val="bottom"/>
            <w:hideMark/>
          </w:tcPr>
          <w:p w14:paraId="57934D2E" w14:textId="0E608469" w:rsidR="006658DC" w:rsidRPr="00E002B6" w:rsidRDefault="006658DC" w:rsidP="00717626">
            <w:pPr>
              <w:rPr>
                <w:rFonts w:asciiTheme="minorHAnsi" w:eastAsia="Times New Roman" w:hAnsiTheme="minorHAnsi" w:cstheme="minorHAnsi"/>
                <w:color w:val="000000"/>
              </w:rPr>
            </w:pPr>
            <w:r w:rsidRPr="00E002B6">
              <w:rPr>
                <w:rFonts w:asciiTheme="minorHAnsi" w:eastAsia="Times New Roman" w:hAnsiTheme="minorHAnsi" w:cstheme="minorHAnsi"/>
                <w:color w:val="000000"/>
              </w:rPr>
              <w:t>NTN</w:t>
            </w:r>
            <w:r w:rsidR="0061573C">
              <w:rPr>
                <w:rFonts w:asciiTheme="minorHAnsi" w:eastAsia="Times New Roman" w:hAnsiTheme="minorHAnsi" w:cstheme="minorHAnsi"/>
                <w:color w:val="000000"/>
              </w:rPr>
              <w:t>/Tax Registration Number</w:t>
            </w:r>
          </w:p>
        </w:tc>
        <w:tc>
          <w:tcPr>
            <w:tcW w:w="3759" w:type="pct"/>
            <w:shd w:val="clear" w:color="auto" w:fill="auto"/>
            <w:noWrap/>
            <w:vAlign w:val="bottom"/>
            <w:hideMark/>
          </w:tcPr>
          <w:p w14:paraId="4904B41A" w14:textId="77777777" w:rsidR="006658DC" w:rsidRPr="00E002B6" w:rsidRDefault="006658DC" w:rsidP="00717626">
            <w:pPr>
              <w:rPr>
                <w:rFonts w:asciiTheme="minorHAnsi" w:eastAsia="Times New Roman" w:hAnsiTheme="minorHAnsi" w:cstheme="minorHAnsi"/>
                <w:color w:val="000000"/>
              </w:rPr>
            </w:pPr>
            <w:r w:rsidRPr="00E002B6">
              <w:rPr>
                <w:rFonts w:asciiTheme="minorHAnsi" w:eastAsia="Times New Roman" w:hAnsiTheme="minorHAnsi" w:cstheme="minorHAnsi"/>
                <w:color w:val="000000"/>
              </w:rPr>
              <w:t> </w:t>
            </w:r>
          </w:p>
        </w:tc>
      </w:tr>
      <w:tr w:rsidR="006658DC" w:rsidRPr="00E002B6" w14:paraId="624130D6" w14:textId="77777777" w:rsidTr="00E002B6">
        <w:trPr>
          <w:trHeight w:val="301"/>
        </w:trPr>
        <w:tc>
          <w:tcPr>
            <w:tcW w:w="1241" w:type="pct"/>
            <w:shd w:val="clear" w:color="auto" w:fill="auto"/>
            <w:noWrap/>
            <w:vAlign w:val="bottom"/>
            <w:hideMark/>
          </w:tcPr>
          <w:p w14:paraId="0897BC9D" w14:textId="14E3BC85" w:rsidR="006658DC" w:rsidRPr="00E002B6" w:rsidRDefault="006658DC" w:rsidP="00717626">
            <w:pPr>
              <w:rPr>
                <w:rFonts w:asciiTheme="minorHAnsi" w:eastAsia="Times New Roman" w:hAnsiTheme="minorHAnsi" w:cstheme="minorHAnsi"/>
                <w:color w:val="000000"/>
              </w:rPr>
            </w:pPr>
            <w:r w:rsidRPr="00E002B6">
              <w:rPr>
                <w:rFonts w:asciiTheme="minorHAnsi" w:eastAsia="Times New Roman" w:hAnsiTheme="minorHAnsi" w:cstheme="minorHAnsi"/>
                <w:color w:val="000000"/>
              </w:rPr>
              <w:t>CNIC Number</w:t>
            </w:r>
            <w:r w:rsidR="008951CD">
              <w:rPr>
                <w:rFonts w:asciiTheme="minorHAnsi" w:eastAsia="Times New Roman" w:hAnsiTheme="minorHAnsi" w:cstheme="minorHAnsi"/>
                <w:color w:val="000000"/>
              </w:rPr>
              <w:t>/Passport</w:t>
            </w:r>
            <w:r w:rsidR="003B3EE2">
              <w:rPr>
                <w:rFonts w:asciiTheme="minorHAnsi" w:eastAsia="Times New Roman" w:hAnsiTheme="minorHAnsi" w:cstheme="minorHAnsi"/>
                <w:color w:val="000000"/>
              </w:rPr>
              <w:t xml:space="preserve"> Number</w:t>
            </w:r>
          </w:p>
        </w:tc>
        <w:tc>
          <w:tcPr>
            <w:tcW w:w="3759" w:type="pct"/>
            <w:shd w:val="clear" w:color="auto" w:fill="auto"/>
            <w:noWrap/>
            <w:vAlign w:val="bottom"/>
            <w:hideMark/>
          </w:tcPr>
          <w:p w14:paraId="402B9007" w14:textId="77777777" w:rsidR="006658DC" w:rsidRPr="00E002B6" w:rsidRDefault="006658DC" w:rsidP="00717626">
            <w:pPr>
              <w:rPr>
                <w:rFonts w:asciiTheme="minorHAnsi" w:eastAsia="Times New Roman" w:hAnsiTheme="minorHAnsi" w:cstheme="minorHAnsi"/>
                <w:color w:val="000000"/>
              </w:rPr>
            </w:pPr>
            <w:r w:rsidRPr="00E002B6">
              <w:rPr>
                <w:rFonts w:asciiTheme="minorHAnsi" w:eastAsia="Times New Roman" w:hAnsiTheme="minorHAnsi" w:cstheme="minorHAnsi"/>
                <w:color w:val="000000"/>
              </w:rPr>
              <w:t> </w:t>
            </w:r>
          </w:p>
        </w:tc>
      </w:tr>
      <w:tr w:rsidR="00E002B6" w:rsidRPr="00E002B6" w14:paraId="2AA6AC96" w14:textId="77777777" w:rsidTr="00E002B6">
        <w:trPr>
          <w:trHeight w:val="301"/>
        </w:trPr>
        <w:tc>
          <w:tcPr>
            <w:tcW w:w="1241" w:type="pct"/>
            <w:shd w:val="clear" w:color="auto" w:fill="auto"/>
            <w:noWrap/>
          </w:tcPr>
          <w:p w14:paraId="79FB68D7" w14:textId="75A84003" w:rsidR="00E002B6" w:rsidRPr="00E002B6" w:rsidRDefault="00E002B6" w:rsidP="00E002B6">
            <w:pPr>
              <w:rPr>
                <w:rFonts w:asciiTheme="minorHAnsi" w:eastAsia="Times New Roman" w:hAnsiTheme="minorHAnsi" w:cstheme="minorHAnsi"/>
                <w:color w:val="000000"/>
              </w:rPr>
            </w:pPr>
            <w:r w:rsidRPr="00E002B6">
              <w:rPr>
                <w:rFonts w:asciiTheme="minorHAnsi" w:eastAsia="Times New Roman" w:hAnsiTheme="minorHAnsi" w:cstheme="minorHAnsi"/>
                <w:color w:val="000000"/>
              </w:rPr>
              <w:t>GST</w:t>
            </w:r>
            <w:r w:rsidR="00B91580">
              <w:rPr>
                <w:rFonts w:asciiTheme="minorHAnsi" w:eastAsia="Times New Roman" w:hAnsiTheme="minorHAnsi" w:cstheme="minorHAnsi"/>
                <w:color w:val="000000"/>
              </w:rPr>
              <w:t xml:space="preserve"> </w:t>
            </w:r>
            <w:r w:rsidR="00727D05">
              <w:rPr>
                <w:rFonts w:asciiTheme="minorHAnsi" w:eastAsia="Times New Roman" w:hAnsiTheme="minorHAnsi" w:cstheme="minorHAnsi"/>
                <w:color w:val="000000"/>
              </w:rPr>
              <w:t>N</w:t>
            </w:r>
            <w:r w:rsidR="00B91580">
              <w:rPr>
                <w:rFonts w:asciiTheme="minorHAnsi" w:eastAsia="Times New Roman" w:hAnsiTheme="minorHAnsi" w:cstheme="minorHAnsi"/>
                <w:color w:val="000000"/>
              </w:rPr>
              <w:t>umber</w:t>
            </w:r>
          </w:p>
        </w:tc>
        <w:tc>
          <w:tcPr>
            <w:tcW w:w="3759" w:type="pct"/>
            <w:shd w:val="clear" w:color="auto" w:fill="auto"/>
            <w:noWrap/>
            <w:vAlign w:val="bottom"/>
          </w:tcPr>
          <w:p w14:paraId="3CF1FDE9" w14:textId="77777777" w:rsidR="00E002B6" w:rsidRPr="00E002B6" w:rsidRDefault="00E002B6" w:rsidP="00717626">
            <w:pPr>
              <w:rPr>
                <w:rFonts w:asciiTheme="minorHAnsi" w:eastAsia="Times New Roman" w:hAnsiTheme="minorHAnsi" w:cstheme="minorHAnsi"/>
                <w:color w:val="000000"/>
              </w:rPr>
            </w:pPr>
          </w:p>
        </w:tc>
      </w:tr>
      <w:tr w:rsidR="00986C57" w:rsidRPr="00E002B6" w14:paraId="0897BC98" w14:textId="77777777" w:rsidTr="003827ED">
        <w:trPr>
          <w:trHeight w:val="301"/>
        </w:trPr>
        <w:tc>
          <w:tcPr>
            <w:tcW w:w="1241" w:type="pct"/>
            <w:shd w:val="clear" w:color="auto" w:fill="auto"/>
            <w:noWrap/>
          </w:tcPr>
          <w:p w14:paraId="5737C145" w14:textId="77777777" w:rsidR="00986C57" w:rsidRDefault="00986C57" w:rsidP="00E002B6">
            <w:pPr>
              <w:rPr>
                <w:rFonts w:asciiTheme="minorHAnsi" w:eastAsia="Times New Roman" w:hAnsiTheme="minorHAnsi" w:cstheme="minorHAnsi"/>
                <w:color w:val="000000"/>
              </w:rPr>
            </w:pPr>
            <w:r>
              <w:rPr>
                <w:rFonts w:asciiTheme="minorHAnsi" w:eastAsia="Times New Roman" w:hAnsiTheme="minorHAnsi" w:cstheme="minorHAnsi"/>
                <w:color w:val="000000"/>
              </w:rPr>
              <w:t>Operating Territory</w:t>
            </w:r>
          </w:p>
        </w:tc>
        <w:tc>
          <w:tcPr>
            <w:tcW w:w="3759" w:type="pct"/>
            <w:shd w:val="clear" w:color="auto" w:fill="auto"/>
            <w:noWrap/>
          </w:tcPr>
          <w:p w14:paraId="10FE588C" w14:textId="77777777" w:rsidR="00986C57" w:rsidRDefault="00986C57" w:rsidP="00E002B6">
            <w:pPr>
              <w:rPr>
                <w:rFonts w:asciiTheme="minorHAnsi" w:eastAsia="Times New Roman" w:hAnsiTheme="minorHAnsi" w:cstheme="minorHAnsi"/>
                <w:color w:val="000000"/>
              </w:rPr>
            </w:pPr>
          </w:p>
        </w:tc>
      </w:tr>
      <w:tr w:rsidR="00E002B6" w:rsidRPr="00E002B6" w14:paraId="6F81B780" w14:textId="77777777" w:rsidTr="003827ED">
        <w:trPr>
          <w:trHeight w:val="301"/>
        </w:trPr>
        <w:tc>
          <w:tcPr>
            <w:tcW w:w="1241" w:type="pct"/>
            <w:shd w:val="clear" w:color="auto" w:fill="auto"/>
            <w:noWrap/>
          </w:tcPr>
          <w:p w14:paraId="402ABC81" w14:textId="77777777" w:rsidR="00E002B6" w:rsidRPr="00E002B6" w:rsidRDefault="00E002B6" w:rsidP="00E002B6">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Region in which vendor is registered for Sales Tax </w:t>
            </w:r>
          </w:p>
        </w:tc>
        <w:tc>
          <w:tcPr>
            <w:tcW w:w="3759" w:type="pct"/>
            <w:shd w:val="clear" w:color="auto" w:fill="auto"/>
            <w:noWrap/>
          </w:tcPr>
          <w:p w14:paraId="2D08F937" w14:textId="77777777" w:rsidR="00855E18" w:rsidRDefault="00BC61A3" w:rsidP="00E002B6">
            <w:pPr>
              <w:rPr>
                <w:rFonts w:asciiTheme="minorHAnsi" w:eastAsia="Times New Roman" w:hAnsiTheme="minorHAnsi" w:cstheme="minorHAnsi"/>
                <w:color w:val="000000"/>
              </w:rPr>
            </w:pPr>
            <w:sdt>
              <w:sdtPr>
                <w:rPr>
                  <w:rFonts w:asciiTheme="minorHAnsi" w:eastAsia="Times New Roman" w:hAnsiTheme="minorHAnsi" w:cstheme="minorHAnsi"/>
                  <w:color w:val="000000"/>
                </w:rPr>
                <w:id w:val="1140304668"/>
                <w14:checkbox>
                  <w14:checked w14:val="0"/>
                  <w14:checkedState w14:val="2612" w14:font="MS Gothic"/>
                  <w14:uncheckedState w14:val="2610" w14:font="MS Gothic"/>
                </w14:checkbox>
              </w:sdtPr>
              <w:sdtEndPr/>
              <w:sdtContent>
                <w:r w:rsidR="00986C57">
                  <w:rPr>
                    <w:rFonts w:ascii="MS Gothic" w:eastAsia="MS Gothic" w:hAnsi="MS Gothic" w:cstheme="minorHAnsi" w:hint="eastAsia"/>
                    <w:color w:val="000000"/>
                  </w:rPr>
                  <w:t>☐</w:t>
                </w:r>
              </w:sdtContent>
            </w:sdt>
            <w:r w:rsidR="00E002B6" w:rsidRPr="00E002B6">
              <w:rPr>
                <w:rFonts w:asciiTheme="minorHAnsi" w:eastAsia="Times New Roman" w:hAnsiTheme="minorHAnsi" w:cstheme="minorHAnsi"/>
                <w:color w:val="000000"/>
              </w:rPr>
              <w:t>Federal</w:t>
            </w:r>
            <w:r w:rsidR="00E002B6">
              <w:rPr>
                <w:rFonts w:asciiTheme="minorHAnsi" w:eastAsia="Times New Roman" w:hAnsiTheme="minorHAnsi" w:cstheme="minorHAnsi"/>
                <w:color w:val="000000"/>
              </w:rPr>
              <w:tab/>
            </w:r>
            <w:sdt>
              <w:sdtPr>
                <w:rPr>
                  <w:rFonts w:asciiTheme="minorHAnsi" w:eastAsia="Times New Roman" w:hAnsiTheme="minorHAnsi" w:cstheme="minorHAnsi"/>
                  <w:color w:val="000000"/>
                </w:rPr>
                <w:id w:val="-973589903"/>
                <w14:checkbox>
                  <w14:checked w14:val="0"/>
                  <w14:checkedState w14:val="2612" w14:font="MS Gothic"/>
                  <w14:uncheckedState w14:val="2610" w14:font="MS Gothic"/>
                </w14:checkbox>
              </w:sdtPr>
              <w:sdtEndPr/>
              <w:sdtContent>
                <w:r w:rsidR="00B91580">
                  <w:rPr>
                    <w:rFonts w:ascii="MS Gothic" w:eastAsia="MS Gothic" w:hAnsi="MS Gothic" w:cstheme="minorHAnsi" w:hint="eastAsia"/>
                    <w:color w:val="000000"/>
                  </w:rPr>
                  <w:t>☐</w:t>
                </w:r>
              </w:sdtContent>
            </w:sdt>
            <w:r w:rsidR="00E002B6" w:rsidRPr="00E002B6">
              <w:rPr>
                <w:rFonts w:asciiTheme="minorHAnsi" w:eastAsia="Times New Roman" w:hAnsiTheme="minorHAnsi" w:cstheme="minorHAnsi"/>
                <w:color w:val="000000"/>
              </w:rPr>
              <w:t>Punjab</w:t>
            </w:r>
            <w:r w:rsidR="00E002B6">
              <w:rPr>
                <w:rFonts w:asciiTheme="minorHAnsi" w:eastAsia="Times New Roman" w:hAnsiTheme="minorHAnsi" w:cstheme="minorHAnsi"/>
                <w:color w:val="000000"/>
              </w:rPr>
              <w:tab/>
            </w:r>
            <w:sdt>
              <w:sdtPr>
                <w:rPr>
                  <w:rFonts w:asciiTheme="minorHAnsi" w:eastAsia="Times New Roman" w:hAnsiTheme="minorHAnsi" w:cstheme="minorHAnsi"/>
                  <w:color w:val="000000"/>
                </w:rPr>
                <w:id w:val="2019264283"/>
                <w14:checkbox>
                  <w14:checked w14:val="0"/>
                  <w14:checkedState w14:val="2612" w14:font="MS Gothic"/>
                  <w14:uncheckedState w14:val="2610" w14:font="MS Gothic"/>
                </w14:checkbox>
              </w:sdtPr>
              <w:sdtEndPr/>
              <w:sdtContent>
                <w:r w:rsidR="00E002B6">
                  <w:rPr>
                    <w:rFonts w:ascii="MS Gothic" w:eastAsia="MS Gothic" w:hAnsi="MS Gothic" w:cstheme="minorHAnsi" w:hint="eastAsia"/>
                    <w:color w:val="000000"/>
                  </w:rPr>
                  <w:t>☐</w:t>
                </w:r>
              </w:sdtContent>
            </w:sdt>
            <w:r w:rsidR="00E002B6" w:rsidRPr="00E002B6">
              <w:rPr>
                <w:rFonts w:asciiTheme="minorHAnsi" w:eastAsia="Times New Roman" w:hAnsiTheme="minorHAnsi" w:cstheme="minorHAnsi"/>
                <w:color w:val="000000"/>
              </w:rPr>
              <w:t>KPK</w:t>
            </w:r>
            <w:r w:rsidR="00E002B6">
              <w:rPr>
                <w:rFonts w:asciiTheme="minorHAnsi" w:eastAsia="Times New Roman" w:hAnsiTheme="minorHAnsi" w:cstheme="minorHAnsi"/>
                <w:color w:val="000000"/>
              </w:rPr>
              <w:tab/>
            </w:r>
            <w:sdt>
              <w:sdtPr>
                <w:rPr>
                  <w:rFonts w:asciiTheme="minorHAnsi" w:eastAsia="Times New Roman" w:hAnsiTheme="minorHAnsi" w:cstheme="minorHAnsi"/>
                  <w:color w:val="000000"/>
                </w:rPr>
                <w:id w:val="2056034130"/>
                <w14:checkbox>
                  <w14:checked w14:val="0"/>
                  <w14:checkedState w14:val="2612" w14:font="MS Gothic"/>
                  <w14:uncheckedState w14:val="2610" w14:font="MS Gothic"/>
                </w14:checkbox>
              </w:sdtPr>
              <w:sdtEndPr/>
              <w:sdtContent>
                <w:r w:rsidR="00E002B6">
                  <w:rPr>
                    <w:rFonts w:ascii="MS Gothic" w:eastAsia="MS Gothic" w:hAnsi="MS Gothic" w:cstheme="minorHAnsi" w:hint="eastAsia"/>
                    <w:color w:val="000000"/>
                  </w:rPr>
                  <w:t>☐</w:t>
                </w:r>
              </w:sdtContent>
            </w:sdt>
            <w:r w:rsidR="00E002B6" w:rsidRPr="00E002B6">
              <w:rPr>
                <w:rFonts w:asciiTheme="minorHAnsi" w:eastAsia="Times New Roman" w:hAnsiTheme="minorHAnsi" w:cstheme="minorHAnsi"/>
                <w:color w:val="000000"/>
              </w:rPr>
              <w:t>Sindh</w:t>
            </w:r>
          </w:p>
          <w:p w14:paraId="1922FDC0" w14:textId="77777777" w:rsidR="00855E18" w:rsidRDefault="00855E18" w:rsidP="00E002B6">
            <w:pPr>
              <w:rPr>
                <w:rFonts w:asciiTheme="minorHAnsi" w:eastAsia="Times New Roman" w:hAnsiTheme="minorHAnsi" w:cstheme="minorHAnsi"/>
                <w:color w:val="000000"/>
              </w:rPr>
            </w:pPr>
          </w:p>
          <w:p w14:paraId="428E7DED" w14:textId="002915C3" w:rsidR="00E002B6" w:rsidRPr="00E002B6" w:rsidRDefault="00BC61A3" w:rsidP="00E002B6">
            <w:pPr>
              <w:rPr>
                <w:rFonts w:asciiTheme="minorHAnsi" w:eastAsia="Times New Roman" w:hAnsiTheme="minorHAnsi" w:cstheme="minorHAnsi"/>
                <w:color w:val="000000"/>
              </w:rPr>
            </w:pPr>
            <w:sdt>
              <w:sdtPr>
                <w:rPr>
                  <w:rFonts w:asciiTheme="minorHAnsi" w:eastAsia="Times New Roman" w:hAnsiTheme="minorHAnsi" w:cstheme="minorHAnsi"/>
                  <w:color w:val="000000"/>
                </w:rPr>
                <w:id w:val="2011711953"/>
                <w14:checkbox>
                  <w14:checked w14:val="0"/>
                  <w14:checkedState w14:val="2612" w14:font="MS Gothic"/>
                  <w14:uncheckedState w14:val="2610" w14:font="MS Gothic"/>
                </w14:checkbox>
              </w:sdtPr>
              <w:sdtEndPr/>
              <w:sdtContent>
                <w:r w:rsidR="00E002B6">
                  <w:rPr>
                    <w:rFonts w:ascii="MS Gothic" w:eastAsia="MS Gothic" w:hAnsi="MS Gothic" w:cstheme="minorHAnsi" w:hint="eastAsia"/>
                    <w:color w:val="000000"/>
                  </w:rPr>
                  <w:t>☐</w:t>
                </w:r>
              </w:sdtContent>
            </w:sdt>
            <w:proofErr w:type="gramStart"/>
            <w:r w:rsidR="00E002B6" w:rsidRPr="00E002B6">
              <w:rPr>
                <w:rFonts w:asciiTheme="minorHAnsi" w:eastAsia="Times New Roman" w:hAnsiTheme="minorHAnsi" w:cstheme="minorHAnsi"/>
                <w:color w:val="000000"/>
              </w:rPr>
              <w:t>Baluchistan</w:t>
            </w:r>
            <w:r w:rsidR="00986C57">
              <w:rPr>
                <w:rFonts w:asciiTheme="minorHAnsi" w:eastAsia="Times New Roman" w:hAnsiTheme="minorHAnsi" w:cstheme="minorHAnsi"/>
                <w:color w:val="000000"/>
              </w:rPr>
              <w:t xml:space="preserve">  </w:t>
            </w:r>
            <w:r w:rsidR="00855E18">
              <w:rPr>
                <w:rFonts w:asciiTheme="minorHAnsi" w:eastAsia="Times New Roman" w:hAnsiTheme="minorHAnsi" w:cstheme="minorHAnsi"/>
                <w:color w:val="000000"/>
              </w:rPr>
              <w:tab/>
            </w:r>
            <w:proofErr w:type="gramEnd"/>
            <w:sdt>
              <w:sdtPr>
                <w:rPr>
                  <w:rFonts w:asciiTheme="minorHAnsi" w:eastAsia="Times New Roman" w:hAnsiTheme="minorHAnsi" w:cstheme="minorHAnsi"/>
                  <w:color w:val="000000"/>
                </w:rPr>
                <w:id w:val="-730765761"/>
                <w14:checkbox>
                  <w14:checked w14:val="0"/>
                  <w14:checkedState w14:val="2612" w14:font="MS Gothic"/>
                  <w14:uncheckedState w14:val="2610" w14:font="MS Gothic"/>
                </w14:checkbox>
              </w:sdtPr>
              <w:sdtEndPr/>
              <w:sdtContent>
                <w:r w:rsidR="00986C57">
                  <w:rPr>
                    <w:rFonts w:ascii="MS Gothic" w:eastAsia="MS Gothic" w:hAnsi="MS Gothic" w:cstheme="minorHAnsi" w:hint="eastAsia"/>
                    <w:color w:val="000000"/>
                  </w:rPr>
                  <w:t>☐</w:t>
                </w:r>
              </w:sdtContent>
            </w:sdt>
            <w:r w:rsidR="00986C57">
              <w:rPr>
                <w:rFonts w:asciiTheme="minorHAnsi" w:eastAsia="Times New Roman" w:hAnsiTheme="minorHAnsi" w:cstheme="minorHAnsi"/>
                <w:color w:val="000000"/>
              </w:rPr>
              <w:t xml:space="preserve">Other  </w:t>
            </w:r>
          </w:p>
        </w:tc>
      </w:tr>
      <w:tr w:rsidR="00E002B6" w:rsidRPr="00E002B6" w14:paraId="1122B5BD" w14:textId="77777777" w:rsidTr="00E002B6">
        <w:trPr>
          <w:trHeight w:val="1313"/>
        </w:trPr>
        <w:tc>
          <w:tcPr>
            <w:tcW w:w="1241" w:type="pct"/>
            <w:shd w:val="clear" w:color="auto" w:fill="auto"/>
            <w:noWrap/>
          </w:tcPr>
          <w:p w14:paraId="5E699180" w14:textId="77777777" w:rsidR="00E002B6" w:rsidRPr="00E002B6" w:rsidRDefault="00E002B6" w:rsidP="00E002B6">
            <w:pPr>
              <w:pStyle w:val="NoSpacing"/>
              <w:rPr>
                <w:rFonts w:cstheme="minorHAnsi"/>
              </w:rPr>
            </w:pPr>
            <w:r w:rsidRPr="00E002B6">
              <w:rPr>
                <w:rFonts w:cstheme="minorHAnsi"/>
              </w:rPr>
              <w:t xml:space="preserve">Area of business </w:t>
            </w:r>
          </w:p>
          <w:p w14:paraId="12FFB9D6" w14:textId="77777777" w:rsidR="00E002B6" w:rsidRPr="00E002B6" w:rsidRDefault="00E002B6" w:rsidP="00E002B6">
            <w:pPr>
              <w:pStyle w:val="NoSpacing"/>
              <w:rPr>
                <w:rFonts w:cstheme="minorHAnsi"/>
                <w:sz w:val="20"/>
                <w:szCs w:val="20"/>
              </w:rPr>
            </w:pPr>
            <w:r w:rsidRPr="00E002B6">
              <w:rPr>
                <w:rFonts w:cstheme="minorHAnsi"/>
                <w:sz w:val="20"/>
                <w:szCs w:val="20"/>
              </w:rPr>
              <w:t>(</w:t>
            </w:r>
            <w:proofErr w:type="gramStart"/>
            <w:r w:rsidRPr="00E002B6">
              <w:rPr>
                <w:rFonts w:cstheme="minorHAnsi"/>
                <w:sz w:val="20"/>
                <w:szCs w:val="20"/>
              </w:rPr>
              <w:t>please</w:t>
            </w:r>
            <w:proofErr w:type="gramEnd"/>
            <w:r w:rsidRPr="00E002B6">
              <w:rPr>
                <w:rFonts w:cstheme="minorHAnsi"/>
                <w:sz w:val="20"/>
                <w:szCs w:val="20"/>
              </w:rPr>
              <w:t xml:space="preserve"> tick appropriate box)</w:t>
            </w:r>
          </w:p>
        </w:tc>
        <w:tc>
          <w:tcPr>
            <w:tcW w:w="3759" w:type="pct"/>
            <w:shd w:val="clear" w:color="auto" w:fill="auto"/>
            <w:noWrap/>
            <w:vAlign w:val="center"/>
          </w:tcPr>
          <w:p w14:paraId="77891484" w14:textId="77777777" w:rsidR="00E002B6" w:rsidRPr="00E002B6" w:rsidRDefault="00BC61A3" w:rsidP="00E002B6">
            <w:pPr>
              <w:tabs>
                <w:tab w:val="left" w:pos="1530"/>
                <w:tab w:val="left" w:pos="2970"/>
                <w:tab w:val="left" w:pos="4441"/>
                <w:tab w:val="left" w:pos="5850"/>
              </w:tabs>
              <w:rPr>
                <w:rFonts w:asciiTheme="minorHAnsi" w:eastAsia="Times New Roman" w:hAnsiTheme="minorHAnsi" w:cstheme="minorHAnsi"/>
                <w:color w:val="000000"/>
              </w:rPr>
            </w:pPr>
            <w:sdt>
              <w:sdtPr>
                <w:rPr>
                  <w:rFonts w:asciiTheme="minorHAnsi" w:eastAsia="Times New Roman" w:hAnsiTheme="minorHAnsi" w:cstheme="minorHAnsi"/>
                  <w:color w:val="000000"/>
                </w:rPr>
                <w:id w:val="-1451393450"/>
                <w14:checkbox>
                  <w14:checked w14:val="0"/>
                  <w14:checkedState w14:val="2612" w14:font="MS Gothic"/>
                  <w14:uncheckedState w14:val="2610" w14:font="MS Gothic"/>
                </w14:checkbox>
              </w:sdtPr>
              <w:sdtEndPr/>
              <w:sdtContent>
                <w:r w:rsidR="00E002B6">
                  <w:rPr>
                    <w:rFonts w:ascii="MS Gothic" w:eastAsia="MS Gothic" w:hAnsi="MS Gothic" w:cstheme="minorHAnsi" w:hint="eastAsia"/>
                    <w:color w:val="000000"/>
                  </w:rPr>
                  <w:t>☐</w:t>
                </w:r>
              </w:sdtContent>
            </w:sdt>
            <w:r w:rsidR="00E002B6" w:rsidRPr="00E002B6">
              <w:rPr>
                <w:rFonts w:asciiTheme="minorHAnsi" w:eastAsia="Times New Roman" w:hAnsiTheme="minorHAnsi" w:cstheme="minorHAnsi"/>
                <w:color w:val="000000"/>
              </w:rPr>
              <w:t>Federal</w:t>
            </w:r>
            <w:r w:rsidR="00E002B6">
              <w:rPr>
                <w:rFonts w:asciiTheme="minorHAnsi" w:eastAsia="Times New Roman" w:hAnsiTheme="minorHAnsi" w:cstheme="minorHAnsi"/>
                <w:color w:val="000000"/>
              </w:rPr>
              <w:tab/>
            </w:r>
            <w:sdt>
              <w:sdtPr>
                <w:rPr>
                  <w:rFonts w:asciiTheme="minorHAnsi" w:eastAsia="Times New Roman" w:hAnsiTheme="minorHAnsi" w:cstheme="minorHAnsi"/>
                  <w:color w:val="000000"/>
                </w:rPr>
                <w:id w:val="1957987971"/>
                <w14:checkbox>
                  <w14:checked w14:val="0"/>
                  <w14:checkedState w14:val="2612" w14:font="MS Gothic"/>
                  <w14:uncheckedState w14:val="2610" w14:font="MS Gothic"/>
                </w14:checkbox>
              </w:sdtPr>
              <w:sdtEndPr/>
              <w:sdtContent>
                <w:r w:rsidR="00E002B6">
                  <w:rPr>
                    <w:rFonts w:ascii="MS Gothic" w:eastAsia="MS Gothic" w:hAnsi="MS Gothic" w:cstheme="minorHAnsi" w:hint="eastAsia"/>
                    <w:color w:val="000000"/>
                  </w:rPr>
                  <w:t>☐</w:t>
                </w:r>
              </w:sdtContent>
            </w:sdt>
            <w:r w:rsidR="00E002B6" w:rsidRPr="00E002B6">
              <w:rPr>
                <w:rFonts w:asciiTheme="minorHAnsi" w:eastAsia="Times New Roman" w:hAnsiTheme="minorHAnsi" w:cstheme="minorHAnsi"/>
                <w:color w:val="000000"/>
              </w:rPr>
              <w:t>AJK</w:t>
            </w:r>
            <w:r w:rsidR="00E002B6">
              <w:rPr>
                <w:rFonts w:asciiTheme="minorHAnsi" w:eastAsia="Times New Roman" w:hAnsiTheme="minorHAnsi" w:cstheme="minorHAnsi"/>
                <w:color w:val="000000"/>
              </w:rPr>
              <w:tab/>
            </w:r>
            <w:sdt>
              <w:sdtPr>
                <w:rPr>
                  <w:rFonts w:asciiTheme="minorHAnsi" w:eastAsia="Times New Roman" w:hAnsiTheme="minorHAnsi" w:cstheme="minorHAnsi"/>
                  <w:color w:val="000000"/>
                </w:rPr>
                <w:id w:val="1444723482"/>
                <w14:checkbox>
                  <w14:checked w14:val="0"/>
                  <w14:checkedState w14:val="2612" w14:font="MS Gothic"/>
                  <w14:uncheckedState w14:val="2610" w14:font="MS Gothic"/>
                </w14:checkbox>
              </w:sdtPr>
              <w:sdtEndPr/>
              <w:sdtContent>
                <w:r w:rsidR="00E002B6">
                  <w:rPr>
                    <w:rFonts w:ascii="MS Gothic" w:eastAsia="MS Gothic" w:hAnsi="MS Gothic" w:cstheme="minorHAnsi" w:hint="eastAsia"/>
                    <w:color w:val="000000"/>
                  </w:rPr>
                  <w:t>☐</w:t>
                </w:r>
              </w:sdtContent>
            </w:sdt>
            <w:r w:rsidR="00E002B6" w:rsidRPr="00E002B6">
              <w:rPr>
                <w:rFonts w:asciiTheme="minorHAnsi" w:eastAsia="Times New Roman" w:hAnsiTheme="minorHAnsi" w:cstheme="minorHAnsi"/>
                <w:color w:val="000000"/>
              </w:rPr>
              <w:t>GB</w:t>
            </w:r>
            <w:r w:rsidR="00E002B6">
              <w:rPr>
                <w:rFonts w:asciiTheme="minorHAnsi" w:eastAsia="Times New Roman" w:hAnsiTheme="minorHAnsi" w:cstheme="minorHAnsi"/>
                <w:color w:val="000000"/>
              </w:rPr>
              <w:tab/>
            </w:r>
            <w:sdt>
              <w:sdtPr>
                <w:rPr>
                  <w:rFonts w:asciiTheme="minorHAnsi" w:eastAsia="Times New Roman" w:hAnsiTheme="minorHAnsi" w:cstheme="minorHAnsi"/>
                  <w:color w:val="000000"/>
                </w:rPr>
                <w:id w:val="914201061"/>
                <w14:checkbox>
                  <w14:checked w14:val="0"/>
                  <w14:checkedState w14:val="2612" w14:font="MS Gothic"/>
                  <w14:uncheckedState w14:val="2610" w14:font="MS Gothic"/>
                </w14:checkbox>
              </w:sdtPr>
              <w:sdtEndPr/>
              <w:sdtContent>
                <w:r w:rsidR="00E002B6">
                  <w:rPr>
                    <w:rFonts w:ascii="MS Gothic" w:eastAsia="MS Gothic" w:hAnsi="MS Gothic" w:cstheme="minorHAnsi" w:hint="eastAsia"/>
                    <w:color w:val="000000"/>
                  </w:rPr>
                  <w:t>☐</w:t>
                </w:r>
              </w:sdtContent>
            </w:sdt>
            <w:r w:rsidR="00E002B6" w:rsidRPr="00E002B6">
              <w:rPr>
                <w:rFonts w:asciiTheme="minorHAnsi" w:eastAsia="Times New Roman" w:hAnsiTheme="minorHAnsi" w:cstheme="minorHAnsi"/>
                <w:color w:val="000000"/>
              </w:rPr>
              <w:t>FATA</w:t>
            </w:r>
            <w:r w:rsidR="00E002B6">
              <w:rPr>
                <w:rFonts w:asciiTheme="minorHAnsi" w:eastAsia="Times New Roman" w:hAnsiTheme="minorHAnsi" w:cstheme="minorHAnsi"/>
                <w:color w:val="000000"/>
              </w:rPr>
              <w:tab/>
            </w:r>
            <w:sdt>
              <w:sdtPr>
                <w:rPr>
                  <w:rFonts w:asciiTheme="minorHAnsi" w:eastAsia="Times New Roman" w:hAnsiTheme="minorHAnsi" w:cstheme="minorHAnsi"/>
                  <w:color w:val="000000"/>
                </w:rPr>
                <w:id w:val="-861128871"/>
                <w14:checkbox>
                  <w14:checked w14:val="0"/>
                  <w14:checkedState w14:val="2612" w14:font="MS Gothic"/>
                  <w14:uncheckedState w14:val="2610" w14:font="MS Gothic"/>
                </w14:checkbox>
              </w:sdtPr>
              <w:sdtEndPr/>
              <w:sdtContent>
                <w:r w:rsidR="00E002B6">
                  <w:rPr>
                    <w:rFonts w:ascii="MS Gothic" w:eastAsia="MS Gothic" w:hAnsi="MS Gothic" w:cstheme="minorHAnsi" w:hint="eastAsia"/>
                    <w:color w:val="000000"/>
                  </w:rPr>
                  <w:t>☐</w:t>
                </w:r>
              </w:sdtContent>
            </w:sdt>
            <w:r w:rsidR="00E002B6" w:rsidRPr="00E002B6">
              <w:rPr>
                <w:rFonts w:asciiTheme="minorHAnsi" w:eastAsia="Times New Roman" w:hAnsiTheme="minorHAnsi" w:cstheme="minorHAnsi"/>
                <w:color w:val="000000"/>
              </w:rPr>
              <w:t xml:space="preserve">PATA                 </w:t>
            </w:r>
          </w:p>
          <w:p w14:paraId="60E4FA9F" w14:textId="77777777" w:rsidR="00E002B6" w:rsidRPr="00E002B6" w:rsidRDefault="00E002B6" w:rsidP="00E002B6">
            <w:pPr>
              <w:rPr>
                <w:rFonts w:asciiTheme="minorHAnsi" w:eastAsia="Times New Roman" w:hAnsiTheme="minorHAnsi" w:cstheme="minorHAnsi"/>
                <w:color w:val="000000"/>
              </w:rPr>
            </w:pPr>
          </w:p>
          <w:p w14:paraId="4B6F8A8A" w14:textId="6E6D5E7A" w:rsidR="00E002B6" w:rsidRPr="00E002B6" w:rsidRDefault="00BC61A3" w:rsidP="00E002B6">
            <w:pPr>
              <w:tabs>
                <w:tab w:val="left" w:pos="1530"/>
                <w:tab w:val="left" w:pos="2970"/>
                <w:tab w:val="left" w:pos="4441"/>
                <w:tab w:val="left" w:pos="5850"/>
              </w:tabs>
              <w:rPr>
                <w:rFonts w:asciiTheme="minorHAnsi" w:eastAsia="Times New Roman" w:hAnsiTheme="minorHAnsi" w:cstheme="minorHAnsi"/>
                <w:color w:val="000000"/>
              </w:rPr>
            </w:pPr>
            <w:sdt>
              <w:sdtPr>
                <w:rPr>
                  <w:rFonts w:asciiTheme="minorHAnsi" w:eastAsia="Times New Roman" w:hAnsiTheme="minorHAnsi" w:cstheme="minorHAnsi"/>
                  <w:color w:val="000000"/>
                </w:rPr>
                <w:id w:val="1399792320"/>
                <w14:checkbox>
                  <w14:checked w14:val="0"/>
                  <w14:checkedState w14:val="2612" w14:font="MS Gothic"/>
                  <w14:uncheckedState w14:val="2610" w14:font="MS Gothic"/>
                </w14:checkbox>
              </w:sdtPr>
              <w:sdtEndPr/>
              <w:sdtContent>
                <w:r w:rsidR="00E002B6">
                  <w:rPr>
                    <w:rFonts w:ascii="MS Gothic" w:eastAsia="MS Gothic" w:hAnsi="MS Gothic" w:cstheme="minorHAnsi" w:hint="eastAsia"/>
                    <w:color w:val="000000"/>
                  </w:rPr>
                  <w:t>☐</w:t>
                </w:r>
              </w:sdtContent>
            </w:sdt>
            <w:r w:rsidR="00E002B6" w:rsidRPr="00E002B6">
              <w:rPr>
                <w:rFonts w:asciiTheme="minorHAnsi" w:eastAsia="Times New Roman" w:hAnsiTheme="minorHAnsi" w:cstheme="minorHAnsi"/>
                <w:color w:val="000000"/>
              </w:rPr>
              <w:t>Punjab</w:t>
            </w:r>
            <w:r w:rsidR="00E002B6">
              <w:rPr>
                <w:rFonts w:asciiTheme="minorHAnsi" w:eastAsia="Times New Roman" w:hAnsiTheme="minorHAnsi" w:cstheme="minorHAnsi"/>
                <w:color w:val="000000"/>
              </w:rPr>
              <w:tab/>
            </w:r>
            <w:sdt>
              <w:sdtPr>
                <w:rPr>
                  <w:rFonts w:asciiTheme="minorHAnsi" w:eastAsia="Times New Roman" w:hAnsiTheme="minorHAnsi" w:cstheme="minorHAnsi"/>
                  <w:color w:val="000000"/>
                </w:rPr>
                <w:id w:val="-527641842"/>
                <w14:checkbox>
                  <w14:checked w14:val="0"/>
                  <w14:checkedState w14:val="2612" w14:font="MS Gothic"/>
                  <w14:uncheckedState w14:val="2610" w14:font="MS Gothic"/>
                </w14:checkbox>
              </w:sdtPr>
              <w:sdtEndPr/>
              <w:sdtContent>
                <w:r w:rsidR="00E002B6">
                  <w:rPr>
                    <w:rFonts w:ascii="MS Gothic" w:eastAsia="MS Gothic" w:hAnsi="MS Gothic" w:cstheme="minorHAnsi" w:hint="eastAsia"/>
                    <w:color w:val="000000"/>
                  </w:rPr>
                  <w:t>☐</w:t>
                </w:r>
              </w:sdtContent>
            </w:sdt>
            <w:r w:rsidR="00E002B6" w:rsidRPr="00E002B6">
              <w:rPr>
                <w:rFonts w:asciiTheme="minorHAnsi" w:eastAsia="Times New Roman" w:hAnsiTheme="minorHAnsi" w:cstheme="minorHAnsi"/>
                <w:color w:val="000000"/>
              </w:rPr>
              <w:t>KPK</w:t>
            </w:r>
            <w:r w:rsidR="00E002B6">
              <w:rPr>
                <w:rFonts w:asciiTheme="minorHAnsi" w:eastAsia="Times New Roman" w:hAnsiTheme="minorHAnsi" w:cstheme="minorHAnsi"/>
                <w:color w:val="000000"/>
              </w:rPr>
              <w:tab/>
            </w:r>
            <w:sdt>
              <w:sdtPr>
                <w:rPr>
                  <w:rFonts w:asciiTheme="minorHAnsi" w:eastAsia="Times New Roman" w:hAnsiTheme="minorHAnsi" w:cstheme="minorHAnsi"/>
                  <w:color w:val="000000"/>
                </w:rPr>
                <w:id w:val="1536696389"/>
                <w14:checkbox>
                  <w14:checked w14:val="0"/>
                  <w14:checkedState w14:val="2612" w14:font="MS Gothic"/>
                  <w14:uncheckedState w14:val="2610" w14:font="MS Gothic"/>
                </w14:checkbox>
              </w:sdtPr>
              <w:sdtEndPr/>
              <w:sdtContent>
                <w:r w:rsidR="00E002B6">
                  <w:rPr>
                    <w:rFonts w:ascii="MS Gothic" w:eastAsia="MS Gothic" w:hAnsi="MS Gothic" w:cstheme="minorHAnsi" w:hint="eastAsia"/>
                    <w:color w:val="000000"/>
                  </w:rPr>
                  <w:t>☐</w:t>
                </w:r>
              </w:sdtContent>
            </w:sdt>
            <w:r w:rsidR="00E002B6" w:rsidRPr="00E002B6">
              <w:rPr>
                <w:rFonts w:asciiTheme="minorHAnsi" w:eastAsia="Times New Roman" w:hAnsiTheme="minorHAnsi" w:cstheme="minorHAnsi"/>
                <w:color w:val="000000"/>
              </w:rPr>
              <w:t>Sindh</w:t>
            </w:r>
            <w:r w:rsidR="00E002B6">
              <w:rPr>
                <w:rFonts w:asciiTheme="minorHAnsi" w:eastAsia="Times New Roman" w:hAnsiTheme="minorHAnsi" w:cstheme="minorHAnsi"/>
                <w:color w:val="000000"/>
              </w:rPr>
              <w:tab/>
            </w:r>
            <w:sdt>
              <w:sdtPr>
                <w:rPr>
                  <w:rFonts w:asciiTheme="minorHAnsi" w:eastAsia="Times New Roman" w:hAnsiTheme="minorHAnsi" w:cstheme="minorHAnsi"/>
                  <w:color w:val="000000"/>
                </w:rPr>
                <w:id w:val="-219980866"/>
                <w14:checkbox>
                  <w14:checked w14:val="0"/>
                  <w14:checkedState w14:val="2612" w14:font="MS Gothic"/>
                  <w14:uncheckedState w14:val="2610" w14:font="MS Gothic"/>
                </w14:checkbox>
              </w:sdtPr>
              <w:sdtEndPr/>
              <w:sdtContent>
                <w:r w:rsidR="00E002B6">
                  <w:rPr>
                    <w:rFonts w:ascii="MS Gothic" w:eastAsia="MS Gothic" w:hAnsi="MS Gothic" w:cstheme="minorHAnsi" w:hint="eastAsia"/>
                    <w:color w:val="000000"/>
                  </w:rPr>
                  <w:t>☐</w:t>
                </w:r>
              </w:sdtContent>
            </w:sdt>
            <w:r w:rsidR="00E002B6" w:rsidRPr="00E002B6">
              <w:rPr>
                <w:rFonts w:asciiTheme="minorHAnsi" w:eastAsia="Times New Roman" w:hAnsiTheme="minorHAnsi" w:cstheme="minorHAnsi"/>
                <w:color w:val="000000"/>
              </w:rPr>
              <w:t xml:space="preserve">Baluchistan </w:t>
            </w:r>
            <w:r w:rsidR="00855E18">
              <w:rPr>
                <w:rFonts w:asciiTheme="minorHAnsi" w:eastAsia="Times New Roman" w:hAnsiTheme="minorHAnsi" w:cstheme="minorHAnsi"/>
                <w:color w:val="000000"/>
              </w:rPr>
              <w:tab/>
            </w:r>
            <w:sdt>
              <w:sdtPr>
                <w:rPr>
                  <w:rFonts w:asciiTheme="minorHAnsi" w:eastAsia="Times New Roman" w:hAnsiTheme="minorHAnsi" w:cstheme="minorHAnsi"/>
                  <w:color w:val="000000"/>
                </w:rPr>
                <w:id w:val="-967663701"/>
                <w14:checkbox>
                  <w14:checked w14:val="0"/>
                  <w14:checkedState w14:val="2612" w14:font="MS Gothic"/>
                  <w14:uncheckedState w14:val="2610" w14:font="MS Gothic"/>
                </w14:checkbox>
              </w:sdtPr>
              <w:sdtEndPr/>
              <w:sdtContent>
                <w:r w:rsidR="00986C57">
                  <w:rPr>
                    <w:rFonts w:ascii="MS Gothic" w:eastAsia="MS Gothic" w:hAnsi="MS Gothic" w:cstheme="minorHAnsi" w:hint="eastAsia"/>
                    <w:color w:val="000000"/>
                  </w:rPr>
                  <w:t>☐</w:t>
                </w:r>
              </w:sdtContent>
            </w:sdt>
            <w:r w:rsidR="00986C57">
              <w:rPr>
                <w:rFonts w:asciiTheme="minorHAnsi" w:eastAsia="Times New Roman" w:hAnsiTheme="minorHAnsi" w:cstheme="minorHAnsi"/>
                <w:color w:val="000000"/>
              </w:rPr>
              <w:t xml:space="preserve">Other  </w:t>
            </w:r>
          </w:p>
        </w:tc>
      </w:tr>
      <w:tr w:rsidR="00E002B6" w:rsidRPr="00E002B6" w14:paraId="4E601235" w14:textId="77777777" w:rsidTr="00E002B6">
        <w:trPr>
          <w:trHeight w:val="450"/>
        </w:trPr>
        <w:tc>
          <w:tcPr>
            <w:tcW w:w="1241" w:type="pct"/>
            <w:vMerge w:val="restart"/>
            <w:shd w:val="clear" w:color="auto" w:fill="auto"/>
            <w:hideMark/>
          </w:tcPr>
          <w:p w14:paraId="7BA2D2D2" w14:textId="77777777" w:rsidR="00E002B6" w:rsidRPr="00E002B6" w:rsidRDefault="00E002B6" w:rsidP="00E002B6">
            <w:pPr>
              <w:rPr>
                <w:rFonts w:asciiTheme="minorHAnsi" w:eastAsia="Times New Roman" w:hAnsiTheme="minorHAnsi" w:cstheme="minorHAnsi"/>
                <w:color w:val="000000"/>
              </w:rPr>
            </w:pPr>
            <w:r w:rsidRPr="00E002B6">
              <w:rPr>
                <w:rFonts w:asciiTheme="minorHAnsi" w:eastAsia="Times New Roman" w:hAnsiTheme="minorHAnsi" w:cstheme="minorHAnsi"/>
                <w:color w:val="000000"/>
              </w:rPr>
              <w:t>Bank Details</w:t>
            </w:r>
          </w:p>
          <w:p w14:paraId="307EC737" w14:textId="77777777" w:rsidR="00E002B6" w:rsidRPr="00E002B6" w:rsidRDefault="00E002B6" w:rsidP="00E002B6">
            <w:pPr>
              <w:rPr>
                <w:rFonts w:asciiTheme="minorHAnsi" w:eastAsia="Times New Roman" w:hAnsiTheme="minorHAnsi" w:cstheme="minorHAnsi"/>
                <w:b/>
                <w:i/>
                <w:color w:val="000000"/>
              </w:rPr>
            </w:pPr>
            <w:r w:rsidRPr="00E002B6">
              <w:rPr>
                <w:rFonts w:asciiTheme="minorHAnsi" w:eastAsia="Times New Roman" w:hAnsiTheme="minorHAnsi" w:cstheme="minorHAnsi"/>
                <w:b/>
                <w:i/>
                <w:color w:val="000000"/>
                <w:sz w:val="16"/>
              </w:rPr>
              <w:t>(Please attach latest Account Maintenance Certificate issued by bank no earlier than 1 year of this application)</w:t>
            </w:r>
          </w:p>
        </w:tc>
        <w:tc>
          <w:tcPr>
            <w:tcW w:w="3759" w:type="pct"/>
            <w:vMerge w:val="restart"/>
            <w:shd w:val="clear" w:color="auto" w:fill="auto"/>
            <w:hideMark/>
          </w:tcPr>
          <w:p w14:paraId="0AAD4574" w14:textId="7BF75FB2" w:rsidR="00E002B6" w:rsidRDefault="00E002B6" w:rsidP="00E002B6">
            <w:pPr>
              <w:rPr>
                <w:rFonts w:asciiTheme="minorHAnsi" w:eastAsia="Times New Roman" w:hAnsiTheme="minorHAnsi" w:cstheme="minorHAnsi"/>
                <w:color w:val="000000"/>
              </w:rPr>
            </w:pPr>
            <w:r w:rsidRPr="00E002B6">
              <w:rPr>
                <w:rFonts w:asciiTheme="minorHAnsi" w:eastAsia="Times New Roman" w:hAnsiTheme="minorHAnsi" w:cstheme="minorHAnsi"/>
                <w:color w:val="000000"/>
              </w:rPr>
              <w:t>Bank A/c Tittle:</w:t>
            </w:r>
            <w:r w:rsidRPr="00E002B6">
              <w:rPr>
                <w:rFonts w:asciiTheme="minorHAnsi" w:eastAsia="Times New Roman" w:hAnsiTheme="minorHAnsi" w:cstheme="minorHAnsi"/>
                <w:color w:val="000000"/>
              </w:rPr>
              <w:br/>
              <w:t>Bank:</w:t>
            </w:r>
            <w:r w:rsidRPr="00E002B6">
              <w:rPr>
                <w:rFonts w:asciiTheme="minorHAnsi" w:eastAsia="Times New Roman" w:hAnsiTheme="minorHAnsi" w:cstheme="minorHAnsi"/>
                <w:color w:val="000000"/>
              </w:rPr>
              <w:br/>
              <w:t>City:</w:t>
            </w:r>
          </w:p>
          <w:p w14:paraId="5C1F2F0A" w14:textId="34D39150" w:rsidR="00B91580" w:rsidRPr="00E002B6" w:rsidRDefault="00B91580" w:rsidP="00E002B6">
            <w:pPr>
              <w:rPr>
                <w:rFonts w:asciiTheme="minorHAnsi" w:eastAsia="Times New Roman" w:hAnsiTheme="minorHAnsi" w:cstheme="minorHAnsi"/>
                <w:color w:val="000000"/>
              </w:rPr>
            </w:pPr>
            <w:r>
              <w:rPr>
                <w:rFonts w:asciiTheme="minorHAnsi" w:eastAsia="Times New Roman" w:hAnsiTheme="minorHAnsi" w:cstheme="minorHAnsi"/>
                <w:color w:val="000000"/>
              </w:rPr>
              <w:t>Country:</w:t>
            </w:r>
          </w:p>
          <w:p w14:paraId="344E16A8" w14:textId="77777777" w:rsidR="00E002B6" w:rsidRPr="00E002B6" w:rsidRDefault="00E002B6" w:rsidP="00E002B6">
            <w:pPr>
              <w:rPr>
                <w:rFonts w:asciiTheme="minorHAnsi" w:eastAsia="Times New Roman" w:hAnsiTheme="minorHAnsi" w:cstheme="minorHAnsi"/>
                <w:color w:val="000000"/>
              </w:rPr>
            </w:pPr>
            <w:r w:rsidRPr="00E002B6">
              <w:rPr>
                <w:rFonts w:asciiTheme="minorHAnsi" w:eastAsia="Times New Roman" w:hAnsiTheme="minorHAnsi" w:cstheme="minorHAnsi"/>
                <w:color w:val="000000"/>
              </w:rPr>
              <w:t>IBAN:</w:t>
            </w:r>
          </w:p>
          <w:p w14:paraId="32C8089E" w14:textId="77777777" w:rsidR="004D779B" w:rsidRPr="004D779B" w:rsidRDefault="004D779B" w:rsidP="004D779B">
            <w:pPr>
              <w:rPr>
                <w:rFonts w:asciiTheme="minorHAnsi" w:eastAsia="Times New Roman" w:hAnsiTheme="minorHAnsi" w:cstheme="minorHAnsi"/>
                <w:color w:val="000000"/>
              </w:rPr>
            </w:pPr>
            <w:r w:rsidRPr="004D779B">
              <w:rPr>
                <w:rFonts w:asciiTheme="minorHAnsi" w:eastAsia="Times New Roman" w:hAnsiTheme="minorHAnsi" w:cstheme="minorHAnsi"/>
                <w:color w:val="000000"/>
              </w:rPr>
              <w:t>Account Number</w:t>
            </w:r>
            <w:r>
              <w:rPr>
                <w:rFonts w:asciiTheme="minorHAnsi" w:eastAsia="Times New Roman" w:hAnsiTheme="minorHAnsi" w:cstheme="minorHAnsi"/>
                <w:color w:val="000000"/>
              </w:rPr>
              <w:t>:</w:t>
            </w:r>
          </w:p>
          <w:p w14:paraId="3EFF6A38" w14:textId="77777777" w:rsidR="004D779B" w:rsidRPr="004D779B" w:rsidRDefault="004D779B" w:rsidP="004D779B">
            <w:pPr>
              <w:rPr>
                <w:rFonts w:asciiTheme="minorHAnsi" w:eastAsia="Times New Roman" w:hAnsiTheme="minorHAnsi" w:cstheme="minorHAnsi"/>
                <w:color w:val="000000"/>
              </w:rPr>
            </w:pPr>
            <w:r w:rsidRPr="004D779B">
              <w:rPr>
                <w:rFonts w:asciiTheme="minorHAnsi" w:eastAsia="Times New Roman" w:hAnsiTheme="minorHAnsi" w:cstheme="minorHAnsi"/>
                <w:color w:val="000000"/>
              </w:rPr>
              <w:t>Branch Name &amp; Code</w:t>
            </w:r>
            <w:r>
              <w:rPr>
                <w:rFonts w:asciiTheme="minorHAnsi" w:eastAsia="Times New Roman" w:hAnsiTheme="minorHAnsi" w:cstheme="minorHAnsi"/>
                <w:color w:val="000000"/>
              </w:rPr>
              <w:t>:</w:t>
            </w:r>
          </w:p>
          <w:p w14:paraId="679AB17F" w14:textId="77777777" w:rsidR="004D779B" w:rsidRPr="004D779B" w:rsidRDefault="004D779B" w:rsidP="004D779B">
            <w:pPr>
              <w:rPr>
                <w:rFonts w:asciiTheme="minorHAnsi" w:eastAsia="Times New Roman" w:hAnsiTheme="minorHAnsi" w:cstheme="minorHAnsi"/>
                <w:color w:val="000000"/>
              </w:rPr>
            </w:pPr>
            <w:r w:rsidRPr="004D779B">
              <w:rPr>
                <w:rFonts w:asciiTheme="minorHAnsi" w:eastAsia="Times New Roman" w:hAnsiTheme="minorHAnsi" w:cstheme="minorHAnsi"/>
                <w:color w:val="000000"/>
              </w:rPr>
              <w:t>Swift / BIC Code</w:t>
            </w:r>
            <w:r>
              <w:rPr>
                <w:rFonts w:asciiTheme="minorHAnsi" w:eastAsia="Times New Roman" w:hAnsiTheme="minorHAnsi" w:cstheme="minorHAnsi"/>
                <w:color w:val="000000"/>
              </w:rPr>
              <w:t>:</w:t>
            </w:r>
          </w:p>
          <w:p w14:paraId="34983618" w14:textId="77777777" w:rsidR="00E002B6" w:rsidRPr="00E002B6" w:rsidRDefault="00E002B6" w:rsidP="00E002B6">
            <w:pPr>
              <w:rPr>
                <w:rFonts w:asciiTheme="minorHAnsi" w:eastAsia="Times New Roman" w:hAnsiTheme="minorHAnsi" w:cstheme="minorHAnsi"/>
                <w:color w:val="000000"/>
              </w:rPr>
            </w:pPr>
          </w:p>
        </w:tc>
      </w:tr>
      <w:tr w:rsidR="00E002B6" w:rsidRPr="00E002B6" w14:paraId="0D692ADB" w14:textId="77777777" w:rsidTr="00E002B6">
        <w:trPr>
          <w:trHeight w:val="501"/>
        </w:trPr>
        <w:tc>
          <w:tcPr>
            <w:tcW w:w="1241" w:type="pct"/>
            <w:vMerge/>
            <w:vAlign w:val="center"/>
            <w:hideMark/>
          </w:tcPr>
          <w:p w14:paraId="56A74CC6" w14:textId="77777777" w:rsidR="00E002B6" w:rsidRPr="00E002B6" w:rsidRDefault="00E002B6" w:rsidP="00E002B6">
            <w:pPr>
              <w:rPr>
                <w:rFonts w:asciiTheme="minorHAnsi" w:eastAsia="Times New Roman" w:hAnsiTheme="minorHAnsi" w:cstheme="minorHAnsi"/>
                <w:color w:val="000000"/>
              </w:rPr>
            </w:pPr>
          </w:p>
        </w:tc>
        <w:tc>
          <w:tcPr>
            <w:tcW w:w="3759" w:type="pct"/>
            <w:vMerge/>
            <w:vAlign w:val="center"/>
            <w:hideMark/>
          </w:tcPr>
          <w:p w14:paraId="6B3939BE" w14:textId="77777777" w:rsidR="00E002B6" w:rsidRPr="00E002B6" w:rsidRDefault="00E002B6" w:rsidP="00E002B6">
            <w:pPr>
              <w:rPr>
                <w:rFonts w:asciiTheme="minorHAnsi" w:eastAsia="Times New Roman" w:hAnsiTheme="minorHAnsi" w:cstheme="minorHAnsi"/>
                <w:color w:val="000000"/>
              </w:rPr>
            </w:pPr>
          </w:p>
        </w:tc>
      </w:tr>
      <w:tr w:rsidR="00E002B6" w:rsidRPr="00E002B6" w14:paraId="5F492D63" w14:textId="77777777" w:rsidTr="00E002B6">
        <w:trPr>
          <w:trHeight w:val="501"/>
        </w:trPr>
        <w:tc>
          <w:tcPr>
            <w:tcW w:w="1241" w:type="pct"/>
            <w:vMerge/>
            <w:vAlign w:val="center"/>
            <w:hideMark/>
          </w:tcPr>
          <w:p w14:paraId="169DDEB7" w14:textId="77777777" w:rsidR="00E002B6" w:rsidRPr="00E002B6" w:rsidRDefault="00E002B6" w:rsidP="00E002B6">
            <w:pPr>
              <w:rPr>
                <w:rFonts w:asciiTheme="minorHAnsi" w:eastAsia="Times New Roman" w:hAnsiTheme="minorHAnsi" w:cstheme="minorHAnsi"/>
                <w:color w:val="000000"/>
              </w:rPr>
            </w:pPr>
          </w:p>
        </w:tc>
        <w:tc>
          <w:tcPr>
            <w:tcW w:w="3759" w:type="pct"/>
            <w:vMerge/>
            <w:vAlign w:val="center"/>
            <w:hideMark/>
          </w:tcPr>
          <w:p w14:paraId="4175CD13" w14:textId="77777777" w:rsidR="00E002B6" w:rsidRPr="00E002B6" w:rsidRDefault="00E002B6" w:rsidP="00E002B6">
            <w:pPr>
              <w:rPr>
                <w:rFonts w:asciiTheme="minorHAnsi" w:eastAsia="Times New Roman" w:hAnsiTheme="minorHAnsi" w:cstheme="minorHAnsi"/>
                <w:color w:val="000000"/>
              </w:rPr>
            </w:pPr>
          </w:p>
        </w:tc>
      </w:tr>
      <w:tr w:rsidR="00E002B6" w:rsidRPr="00E002B6" w14:paraId="1AF06AC6" w14:textId="77777777" w:rsidTr="00E002B6">
        <w:trPr>
          <w:trHeight w:val="501"/>
        </w:trPr>
        <w:tc>
          <w:tcPr>
            <w:tcW w:w="1241" w:type="pct"/>
            <w:vMerge/>
            <w:vAlign w:val="center"/>
            <w:hideMark/>
          </w:tcPr>
          <w:p w14:paraId="155F26DA" w14:textId="77777777" w:rsidR="00E002B6" w:rsidRPr="00E002B6" w:rsidRDefault="00E002B6" w:rsidP="00E002B6">
            <w:pPr>
              <w:rPr>
                <w:rFonts w:asciiTheme="minorHAnsi" w:eastAsia="Times New Roman" w:hAnsiTheme="minorHAnsi" w:cstheme="minorHAnsi"/>
                <w:color w:val="000000"/>
              </w:rPr>
            </w:pPr>
          </w:p>
        </w:tc>
        <w:tc>
          <w:tcPr>
            <w:tcW w:w="3759" w:type="pct"/>
            <w:vMerge/>
            <w:vAlign w:val="center"/>
            <w:hideMark/>
          </w:tcPr>
          <w:p w14:paraId="7E6244A5" w14:textId="77777777" w:rsidR="00E002B6" w:rsidRPr="00E002B6" w:rsidRDefault="00E002B6" w:rsidP="00E002B6">
            <w:pPr>
              <w:rPr>
                <w:rFonts w:asciiTheme="minorHAnsi" w:eastAsia="Times New Roman" w:hAnsiTheme="minorHAnsi" w:cstheme="minorHAnsi"/>
                <w:color w:val="000000"/>
              </w:rPr>
            </w:pPr>
          </w:p>
        </w:tc>
      </w:tr>
      <w:tr w:rsidR="00E002B6" w:rsidRPr="00E002B6" w14:paraId="7F8E04FA" w14:textId="77777777" w:rsidTr="00E002B6">
        <w:trPr>
          <w:trHeight w:val="450"/>
        </w:trPr>
        <w:tc>
          <w:tcPr>
            <w:tcW w:w="1241" w:type="pct"/>
            <w:vMerge/>
            <w:vAlign w:val="center"/>
            <w:hideMark/>
          </w:tcPr>
          <w:p w14:paraId="143CF916" w14:textId="77777777" w:rsidR="00E002B6" w:rsidRPr="00E002B6" w:rsidRDefault="00E002B6" w:rsidP="00E002B6">
            <w:pPr>
              <w:rPr>
                <w:rFonts w:asciiTheme="minorHAnsi" w:eastAsia="Times New Roman" w:hAnsiTheme="minorHAnsi" w:cstheme="minorHAnsi"/>
                <w:color w:val="000000"/>
              </w:rPr>
            </w:pPr>
          </w:p>
        </w:tc>
        <w:tc>
          <w:tcPr>
            <w:tcW w:w="3759" w:type="pct"/>
            <w:vMerge/>
            <w:vAlign w:val="center"/>
            <w:hideMark/>
          </w:tcPr>
          <w:p w14:paraId="022C7B97" w14:textId="77777777" w:rsidR="00E002B6" w:rsidRPr="00E002B6" w:rsidRDefault="00E002B6" w:rsidP="00E002B6">
            <w:pPr>
              <w:rPr>
                <w:rFonts w:asciiTheme="minorHAnsi" w:eastAsia="Times New Roman" w:hAnsiTheme="minorHAnsi" w:cstheme="minorHAnsi"/>
                <w:color w:val="000000"/>
              </w:rPr>
            </w:pPr>
          </w:p>
        </w:tc>
      </w:tr>
    </w:tbl>
    <w:p w14:paraId="0661E2B6" w14:textId="77777777" w:rsidR="006658DC" w:rsidRPr="00E002B6" w:rsidRDefault="00E002B6" w:rsidP="006658DC">
      <w:pPr>
        <w:rPr>
          <w:rFonts w:asciiTheme="minorHAnsi" w:hAnsiTheme="minorHAnsi" w:cstheme="minorHAnsi"/>
        </w:rPr>
      </w:pPr>
      <w:r>
        <w:rPr>
          <w:rFonts w:asciiTheme="minorHAnsi" w:hAnsiTheme="minorHAnsi" w:cstheme="minorHAnsi"/>
        </w:rPr>
        <w:tab/>
      </w:r>
    </w:p>
    <w:p w14:paraId="74431C48" w14:textId="77777777" w:rsidR="006658DC" w:rsidRPr="00E002B6" w:rsidRDefault="006658DC" w:rsidP="00E002B6">
      <w:pPr>
        <w:jc w:val="both"/>
        <w:rPr>
          <w:rFonts w:asciiTheme="minorHAnsi" w:hAnsiTheme="minorHAnsi" w:cstheme="minorHAnsi"/>
        </w:rPr>
      </w:pPr>
      <w:r w:rsidRPr="00E002B6">
        <w:rPr>
          <w:rFonts w:asciiTheme="minorHAnsi" w:hAnsiTheme="minorHAnsi" w:cstheme="minorHAnsi"/>
        </w:rPr>
        <w:t>.</w:t>
      </w:r>
    </w:p>
    <w:p w14:paraId="4DA0F0E3" w14:textId="77777777" w:rsidR="006B4A62" w:rsidRPr="00E002B6" w:rsidRDefault="006B4A62" w:rsidP="006658DC">
      <w:pPr>
        <w:rPr>
          <w:rFonts w:asciiTheme="minorHAnsi" w:hAnsiTheme="minorHAnsi" w:cstheme="minorHAnsi"/>
        </w:rPr>
      </w:pPr>
    </w:p>
    <w:p w14:paraId="47AD74D5" w14:textId="77777777" w:rsidR="005160BB" w:rsidRPr="00E002B6" w:rsidRDefault="00BE3745" w:rsidP="003827ED">
      <w:pPr>
        <w:spacing w:after="160" w:line="259" w:lineRule="auto"/>
        <w:rPr>
          <w:rFonts w:asciiTheme="minorHAnsi" w:hAnsiTheme="minorHAnsi" w:cstheme="minorHAnsi"/>
          <w:b/>
          <w:u w:val="single"/>
        </w:rPr>
      </w:pPr>
      <w:r>
        <w:rPr>
          <w:rFonts w:asciiTheme="minorHAnsi" w:hAnsiTheme="minorHAnsi" w:cstheme="minorHAnsi"/>
          <w:b/>
          <w:u w:val="single"/>
        </w:rPr>
        <w:t xml:space="preserve">ANNEX 2: </w:t>
      </w:r>
      <w:r w:rsidRPr="00E002B6">
        <w:rPr>
          <w:rFonts w:asciiTheme="minorHAnsi" w:hAnsiTheme="minorHAnsi" w:cstheme="minorHAnsi"/>
          <w:b/>
          <w:u w:val="single"/>
        </w:rPr>
        <w:t>RELATED PARTY TRANSACTIONS AND CONFIDENTIALITY UNDERTAKING</w:t>
      </w:r>
    </w:p>
    <w:p w14:paraId="6467E060" w14:textId="77777777" w:rsidR="005160BB" w:rsidRPr="00E002B6" w:rsidRDefault="005160BB" w:rsidP="005160BB">
      <w:pPr>
        <w:jc w:val="center"/>
        <w:rPr>
          <w:rFonts w:asciiTheme="minorHAnsi" w:hAnsiTheme="minorHAnsi" w:cstheme="minorHAnsi"/>
          <w:b/>
          <w:u w:val="single"/>
        </w:rPr>
      </w:pPr>
    </w:p>
    <w:p w14:paraId="0017AA48" w14:textId="77777777" w:rsidR="005160BB" w:rsidRPr="00E002B6" w:rsidRDefault="005160BB" w:rsidP="005160BB">
      <w:pPr>
        <w:jc w:val="both"/>
        <w:rPr>
          <w:rFonts w:asciiTheme="minorHAnsi" w:hAnsiTheme="minorHAnsi" w:cstheme="minorHAnsi"/>
        </w:rPr>
      </w:pPr>
      <w:r w:rsidRPr="00E002B6">
        <w:rPr>
          <w:rFonts w:asciiTheme="minorHAnsi" w:hAnsiTheme="minorHAnsi" w:cstheme="minorHAnsi"/>
          <w:bCs/>
        </w:rPr>
        <w:t>The Vendor (as defined in the cover page to this Vendor Induction Form) does</w:t>
      </w:r>
      <w:r w:rsidRPr="00E002B6">
        <w:rPr>
          <w:rFonts w:asciiTheme="minorHAnsi" w:hAnsiTheme="minorHAnsi" w:cstheme="minorHAnsi"/>
        </w:rPr>
        <w:t xml:space="preserve"> solemnly represent, </w:t>
      </w:r>
      <w:proofErr w:type="gramStart"/>
      <w:r w:rsidRPr="00E002B6">
        <w:rPr>
          <w:rFonts w:asciiTheme="minorHAnsi" w:hAnsiTheme="minorHAnsi" w:cstheme="minorHAnsi"/>
        </w:rPr>
        <w:t>undertake</w:t>
      </w:r>
      <w:proofErr w:type="gramEnd"/>
      <w:r w:rsidRPr="00E002B6">
        <w:rPr>
          <w:rFonts w:asciiTheme="minorHAnsi" w:hAnsiTheme="minorHAnsi" w:cstheme="minorHAnsi"/>
        </w:rPr>
        <w:t xml:space="preserve"> and agree as follows:</w:t>
      </w:r>
    </w:p>
    <w:p w14:paraId="26EC32BF" w14:textId="77777777" w:rsidR="005160BB" w:rsidRPr="00E002B6" w:rsidRDefault="005160BB" w:rsidP="005160BB">
      <w:pPr>
        <w:jc w:val="both"/>
        <w:rPr>
          <w:rFonts w:asciiTheme="minorHAnsi" w:hAnsiTheme="minorHAnsi" w:cstheme="minorHAnsi"/>
        </w:rPr>
      </w:pPr>
    </w:p>
    <w:p w14:paraId="4E6391C5" w14:textId="77777777" w:rsidR="005160BB" w:rsidRPr="00E002B6" w:rsidRDefault="005160BB" w:rsidP="005160BB">
      <w:pPr>
        <w:pStyle w:val="ListParagraph"/>
        <w:numPr>
          <w:ilvl w:val="0"/>
          <w:numId w:val="8"/>
        </w:numPr>
        <w:spacing w:after="160" w:line="259" w:lineRule="auto"/>
        <w:jc w:val="both"/>
        <w:rPr>
          <w:rFonts w:asciiTheme="minorHAnsi" w:hAnsiTheme="minorHAnsi" w:cstheme="minorHAnsi"/>
          <w:b/>
        </w:rPr>
      </w:pPr>
      <w:r w:rsidRPr="00E002B6">
        <w:rPr>
          <w:rFonts w:asciiTheme="minorHAnsi" w:hAnsiTheme="minorHAnsi" w:cstheme="minorHAnsi"/>
          <w:b/>
        </w:rPr>
        <w:t xml:space="preserve">Definitions </w:t>
      </w:r>
    </w:p>
    <w:p w14:paraId="5CDC0583" w14:textId="77777777" w:rsidR="005160BB" w:rsidRPr="00E002B6" w:rsidRDefault="005160BB" w:rsidP="005160BB">
      <w:pPr>
        <w:pStyle w:val="ListParagraph"/>
        <w:ind w:left="360"/>
        <w:jc w:val="both"/>
        <w:rPr>
          <w:rFonts w:asciiTheme="minorHAnsi" w:hAnsiTheme="minorHAnsi" w:cstheme="minorHAnsi"/>
          <w:b/>
        </w:rPr>
      </w:pPr>
    </w:p>
    <w:p w14:paraId="7FCC4F59" w14:textId="77777777" w:rsidR="005160BB" w:rsidRPr="00E002B6" w:rsidRDefault="005160BB" w:rsidP="005160BB">
      <w:pPr>
        <w:pStyle w:val="ListParagraph"/>
        <w:numPr>
          <w:ilvl w:val="0"/>
          <w:numId w:val="6"/>
        </w:numPr>
        <w:spacing w:after="160" w:line="259" w:lineRule="auto"/>
        <w:contextualSpacing w:val="0"/>
        <w:jc w:val="both"/>
        <w:rPr>
          <w:rFonts w:asciiTheme="minorHAnsi" w:hAnsiTheme="minorHAnsi" w:cstheme="minorHAnsi"/>
        </w:rPr>
      </w:pPr>
      <w:r w:rsidRPr="00E002B6">
        <w:rPr>
          <w:rFonts w:asciiTheme="minorHAnsi" w:hAnsiTheme="minorHAnsi" w:cstheme="minorHAnsi"/>
        </w:rPr>
        <w:t>“</w:t>
      </w:r>
      <w:r w:rsidRPr="00E002B6">
        <w:rPr>
          <w:rFonts w:asciiTheme="minorHAnsi" w:hAnsiTheme="minorHAnsi" w:cstheme="minorHAnsi"/>
          <w:i/>
        </w:rPr>
        <w:t>Affiliate</w:t>
      </w:r>
      <w:r w:rsidRPr="00E002B6">
        <w:rPr>
          <w:rFonts w:asciiTheme="minorHAnsi" w:hAnsiTheme="minorHAnsi" w:cstheme="minorHAnsi"/>
        </w:rPr>
        <w:t>” means, with respect to a specified entity, an entity which directly or indirectly through one or more intermediaries, controls or is controlled by, or is under common control with, the specified entity. The term “control” (including the terms “controlling”, “controlled by” and “under common control with”) means the direct or indirect power to direct or cause the direction of the management and policies of an entity or the composition of its board of directors or equivalent body, whether through the ownership of shares, by contract, or otherwise. In relation to PMCL only, “Affiliate” includes any entity: (</w:t>
      </w:r>
      <w:proofErr w:type="spellStart"/>
      <w:r w:rsidRPr="00E002B6">
        <w:rPr>
          <w:rFonts w:asciiTheme="minorHAnsi" w:hAnsiTheme="minorHAnsi" w:cstheme="minorHAnsi"/>
        </w:rPr>
        <w:t>i</w:t>
      </w:r>
      <w:proofErr w:type="spellEnd"/>
      <w:r w:rsidRPr="00E002B6">
        <w:rPr>
          <w:rFonts w:asciiTheme="minorHAnsi" w:hAnsiTheme="minorHAnsi" w:cstheme="minorHAnsi"/>
        </w:rPr>
        <w:t xml:space="preserve">) whose financial results are included in PMCL’s consolidated accounts; or (ii) 50% or more of whose voting </w:t>
      </w:r>
      <w:r w:rsidRPr="00E002B6">
        <w:rPr>
          <w:rFonts w:asciiTheme="minorHAnsi" w:hAnsiTheme="minorHAnsi" w:cstheme="minorHAnsi"/>
        </w:rPr>
        <w:lastRenderedPageBreak/>
        <w:t>securities are owned by PMCL or any PMCL Affiliate. Unless the context otherwise requires, the application of the definition of Affiliate to any company at any time shall apply to the company as it is at that time.</w:t>
      </w:r>
    </w:p>
    <w:p w14:paraId="5C0D0496" w14:textId="77777777" w:rsidR="005160BB" w:rsidRPr="00E002B6" w:rsidRDefault="005160BB" w:rsidP="005160BB">
      <w:pPr>
        <w:pStyle w:val="ListParagraph"/>
        <w:numPr>
          <w:ilvl w:val="0"/>
          <w:numId w:val="6"/>
        </w:numPr>
        <w:spacing w:after="160" w:line="259" w:lineRule="auto"/>
        <w:contextualSpacing w:val="0"/>
        <w:jc w:val="both"/>
        <w:rPr>
          <w:rFonts w:asciiTheme="minorHAnsi" w:hAnsiTheme="minorHAnsi" w:cstheme="minorHAnsi"/>
        </w:rPr>
      </w:pPr>
      <w:r w:rsidRPr="00E002B6">
        <w:rPr>
          <w:rFonts w:asciiTheme="minorHAnsi" w:hAnsiTheme="minorHAnsi" w:cstheme="minorHAnsi"/>
        </w:rPr>
        <w:t>“</w:t>
      </w:r>
      <w:r w:rsidRPr="00E002B6">
        <w:rPr>
          <w:rFonts w:asciiTheme="minorHAnsi" w:hAnsiTheme="minorHAnsi" w:cstheme="minorHAnsi"/>
          <w:i/>
        </w:rPr>
        <w:t>Jazz</w:t>
      </w:r>
      <w:r w:rsidRPr="00E002B6">
        <w:rPr>
          <w:rFonts w:asciiTheme="minorHAnsi" w:hAnsiTheme="minorHAnsi" w:cstheme="minorHAnsi"/>
        </w:rPr>
        <w:t xml:space="preserve">” means Pakistan Mobile Communications Limited (“PMCL”) or such other </w:t>
      </w:r>
      <w:proofErr w:type="gramStart"/>
      <w:r w:rsidRPr="00E002B6">
        <w:rPr>
          <w:rFonts w:asciiTheme="minorHAnsi" w:hAnsiTheme="minorHAnsi" w:cstheme="minorHAnsi"/>
        </w:rPr>
        <w:t>Jazz</w:t>
      </w:r>
      <w:proofErr w:type="gramEnd"/>
      <w:r w:rsidRPr="00E002B6">
        <w:rPr>
          <w:rFonts w:asciiTheme="minorHAnsi" w:hAnsiTheme="minorHAnsi" w:cstheme="minorHAnsi"/>
        </w:rPr>
        <w:t xml:space="preserve"> company as is identified in the cover page of this Vendor Induction Form.</w:t>
      </w:r>
    </w:p>
    <w:p w14:paraId="7A75E70C" w14:textId="77777777" w:rsidR="005160BB" w:rsidRPr="00E002B6" w:rsidRDefault="005160BB" w:rsidP="005160BB">
      <w:pPr>
        <w:pStyle w:val="ListParagraph"/>
        <w:numPr>
          <w:ilvl w:val="0"/>
          <w:numId w:val="6"/>
        </w:numPr>
        <w:spacing w:after="160" w:line="259" w:lineRule="auto"/>
        <w:jc w:val="both"/>
        <w:rPr>
          <w:rFonts w:asciiTheme="minorHAnsi" w:hAnsiTheme="minorHAnsi" w:cstheme="minorHAnsi"/>
        </w:rPr>
      </w:pPr>
      <w:r w:rsidRPr="00E002B6">
        <w:rPr>
          <w:rFonts w:asciiTheme="minorHAnsi" w:hAnsiTheme="minorHAnsi" w:cstheme="minorHAnsi"/>
        </w:rPr>
        <w:t>“</w:t>
      </w:r>
      <w:r w:rsidRPr="00E002B6">
        <w:rPr>
          <w:rFonts w:asciiTheme="minorHAnsi" w:hAnsiTheme="minorHAnsi" w:cstheme="minorHAnsi"/>
          <w:i/>
        </w:rPr>
        <w:t>Confidential Information</w:t>
      </w:r>
      <w:r w:rsidRPr="00E002B6">
        <w:rPr>
          <w:rFonts w:asciiTheme="minorHAnsi" w:hAnsiTheme="minorHAnsi" w:cstheme="minorHAnsi"/>
        </w:rPr>
        <w:t>” means the existence of this Agreement, any discussions between the Parties in relation to the Purpose and any and all information and any intellectual property rights therein in whatsoever form that is disclosed by Jazz or its Affiliates to the Vendor, whether secret information, commercial, technical, financial, operational information or otherwise, including, without limitation, know-how, personal data, trade secrets, all product information, pricing details, customer details, commercial offers and details, business plans, marketing, strategic, or other information relating to the business services of Jazz or its Affiliates (including but not limited to information retained on all types of medium including written, diagrammatical, plans or other storage medium), whether disclosed in writing, orally or by any other means, and whether or not that information is marked “confidential”, but shall exclude any information which:</w:t>
      </w:r>
    </w:p>
    <w:p w14:paraId="182DC188" w14:textId="77777777" w:rsidR="005160BB" w:rsidRPr="00E002B6" w:rsidRDefault="005160BB" w:rsidP="005160BB">
      <w:pPr>
        <w:pStyle w:val="ListParagraph"/>
        <w:numPr>
          <w:ilvl w:val="1"/>
          <w:numId w:val="7"/>
        </w:numPr>
        <w:spacing w:after="160" w:line="259" w:lineRule="auto"/>
        <w:jc w:val="both"/>
        <w:rPr>
          <w:rFonts w:asciiTheme="minorHAnsi" w:hAnsiTheme="minorHAnsi" w:cstheme="minorHAnsi"/>
        </w:rPr>
      </w:pPr>
      <w:r w:rsidRPr="00E002B6">
        <w:rPr>
          <w:rFonts w:asciiTheme="minorHAnsi" w:hAnsiTheme="minorHAnsi" w:cstheme="minorHAnsi"/>
        </w:rPr>
        <w:t>is in or comes into the public domain in any way without breach of this undertaking by the Vendor or any of its employees; or</w:t>
      </w:r>
    </w:p>
    <w:p w14:paraId="2E662FC9" w14:textId="77777777" w:rsidR="005160BB" w:rsidRPr="00E002B6" w:rsidRDefault="005160BB" w:rsidP="005160BB">
      <w:pPr>
        <w:pStyle w:val="ListParagraph"/>
        <w:numPr>
          <w:ilvl w:val="1"/>
          <w:numId w:val="7"/>
        </w:numPr>
        <w:spacing w:after="160" w:line="259" w:lineRule="auto"/>
        <w:jc w:val="both"/>
        <w:rPr>
          <w:rFonts w:asciiTheme="minorHAnsi" w:hAnsiTheme="minorHAnsi" w:cstheme="minorHAnsi"/>
        </w:rPr>
      </w:pPr>
      <w:r w:rsidRPr="00E002B6">
        <w:rPr>
          <w:rFonts w:asciiTheme="minorHAnsi" w:hAnsiTheme="minorHAnsi" w:cstheme="minorHAnsi"/>
        </w:rPr>
        <w:t>the Vendor can show was in its possession or known to it by being in its use or being recorded in its files or computers or other recording media prior to receipt from Jazz and was not previously acquired by the Vendor from Jazz under an obligation of confidence; or</w:t>
      </w:r>
    </w:p>
    <w:p w14:paraId="21440066" w14:textId="77777777" w:rsidR="005160BB" w:rsidRPr="00E002B6" w:rsidRDefault="005160BB" w:rsidP="005160BB">
      <w:pPr>
        <w:pStyle w:val="ListParagraph"/>
        <w:numPr>
          <w:ilvl w:val="1"/>
          <w:numId w:val="7"/>
        </w:numPr>
        <w:spacing w:after="160" w:line="259" w:lineRule="auto"/>
        <w:jc w:val="both"/>
        <w:rPr>
          <w:rFonts w:asciiTheme="minorHAnsi" w:hAnsiTheme="minorHAnsi" w:cstheme="minorHAnsi"/>
        </w:rPr>
      </w:pPr>
      <w:r w:rsidRPr="00E002B6">
        <w:rPr>
          <w:rFonts w:asciiTheme="minorHAnsi" w:hAnsiTheme="minorHAnsi" w:cstheme="minorHAnsi"/>
        </w:rPr>
        <w:t>the Vendor can show was developed by or for the Vendor at any time independently of any Confidential Information disclosed to it; or</w:t>
      </w:r>
    </w:p>
    <w:p w14:paraId="48CFFC61" w14:textId="77777777" w:rsidR="005160BB" w:rsidRPr="00E002B6" w:rsidRDefault="005160BB" w:rsidP="005160BB">
      <w:pPr>
        <w:pStyle w:val="ListParagraph"/>
        <w:numPr>
          <w:ilvl w:val="1"/>
          <w:numId w:val="7"/>
        </w:numPr>
        <w:spacing w:after="160" w:line="259" w:lineRule="auto"/>
        <w:jc w:val="both"/>
        <w:rPr>
          <w:rFonts w:asciiTheme="minorHAnsi" w:hAnsiTheme="minorHAnsi" w:cstheme="minorHAnsi"/>
        </w:rPr>
      </w:pPr>
      <w:r w:rsidRPr="00E002B6">
        <w:rPr>
          <w:rFonts w:asciiTheme="minorHAnsi" w:hAnsiTheme="minorHAnsi" w:cstheme="minorHAnsi"/>
        </w:rPr>
        <w:t>the Vendor obtains or has available from a source other than Jazz without breach by the Vendor or such source of any obligation of confidentiality or non-use towards Jazz; or</w:t>
      </w:r>
    </w:p>
    <w:p w14:paraId="6E11FF56" w14:textId="77777777" w:rsidR="005160BB" w:rsidRPr="00E002B6" w:rsidRDefault="005160BB" w:rsidP="005160BB">
      <w:pPr>
        <w:pStyle w:val="ListParagraph"/>
        <w:numPr>
          <w:ilvl w:val="1"/>
          <w:numId w:val="7"/>
        </w:numPr>
        <w:spacing w:after="160" w:line="259" w:lineRule="auto"/>
        <w:jc w:val="both"/>
        <w:rPr>
          <w:rFonts w:asciiTheme="minorHAnsi" w:hAnsiTheme="minorHAnsi" w:cstheme="minorHAnsi"/>
        </w:rPr>
      </w:pPr>
      <w:r w:rsidRPr="00E002B6">
        <w:rPr>
          <w:rFonts w:asciiTheme="minorHAnsi" w:hAnsiTheme="minorHAnsi" w:cstheme="minorHAnsi"/>
        </w:rPr>
        <w:t xml:space="preserve">is disclosed by the Recipient with the prior written approval of the Disclosing Party in accordance with the terms of such written approval. </w:t>
      </w:r>
    </w:p>
    <w:p w14:paraId="437D67E0" w14:textId="77777777" w:rsidR="005160BB" w:rsidRPr="00E002B6" w:rsidRDefault="005160BB" w:rsidP="005160BB">
      <w:pPr>
        <w:pStyle w:val="ListParagraph"/>
        <w:numPr>
          <w:ilvl w:val="0"/>
          <w:numId w:val="6"/>
        </w:numPr>
        <w:spacing w:after="160" w:line="259" w:lineRule="auto"/>
        <w:jc w:val="both"/>
        <w:rPr>
          <w:rFonts w:asciiTheme="minorHAnsi" w:hAnsiTheme="minorHAnsi" w:cstheme="minorHAnsi"/>
        </w:rPr>
      </w:pPr>
      <w:r w:rsidRPr="00E002B6">
        <w:rPr>
          <w:rFonts w:asciiTheme="minorHAnsi" w:hAnsiTheme="minorHAnsi" w:cstheme="minorHAnsi"/>
        </w:rPr>
        <w:t>“</w:t>
      </w:r>
      <w:r w:rsidRPr="00E002B6">
        <w:rPr>
          <w:rFonts w:asciiTheme="minorHAnsi" w:hAnsiTheme="minorHAnsi" w:cstheme="minorHAnsi"/>
          <w:i/>
        </w:rPr>
        <w:t>Purpose</w:t>
      </w:r>
      <w:r w:rsidRPr="00E002B6">
        <w:rPr>
          <w:rFonts w:asciiTheme="minorHAnsi" w:hAnsiTheme="minorHAnsi" w:cstheme="minorHAnsi"/>
        </w:rPr>
        <w:t xml:space="preserve">” means the use of the Confidential Information in respect of any matter related to the Agreement including but not limited to preparation and submission of bids pursuant to any tender(s) floated by Jazz, provision of services or supplies pursuant to the Agreement or performance of any obligations under the Agreement. </w:t>
      </w:r>
    </w:p>
    <w:p w14:paraId="3D06C9ED" w14:textId="77777777" w:rsidR="005160BB" w:rsidRPr="00E002B6" w:rsidRDefault="005160BB" w:rsidP="005160BB">
      <w:pPr>
        <w:pStyle w:val="ListParagraph"/>
        <w:ind w:left="360"/>
        <w:jc w:val="both"/>
        <w:rPr>
          <w:rFonts w:asciiTheme="minorHAnsi" w:hAnsiTheme="minorHAnsi" w:cstheme="minorHAnsi"/>
        </w:rPr>
      </w:pPr>
    </w:p>
    <w:p w14:paraId="487D62DD" w14:textId="77777777" w:rsidR="005160BB" w:rsidRPr="00E002B6" w:rsidRDefault="005160BB" w:rsidP="005160BB">
      <w:pPr>
        <w:pStyle w:val="ListParagraph"/>
        <w:numPr>
          <w:ilvl w:val="0"/>
          <w:numId w:val="8"/>
        </w:numPr>
        <w:spacing w:after="160" w:line="259" w:lineRule="auto"/>
        <w:jc w:val="both"/>
        <w:rPr>
          <w:rFonts w:asciiTheme="minorHAnsi" w:hAnsiTheme="minorHAnsi" w:cstheme="minorHAnsi"/>
          <w:b/>
        </w:rPr>
      </w:pPr>
      <w:r w:rsidRPr="00E002B6">
        <w:rPr>
          <w:rFonts w:asciiTheme="minorHAnsi" w:hAnsiTheme="minorHAnsi" w:cstheme="minorHAnsi"/>
          <w:b/>
        </w:rPr>
        <w:t>Undertakings</w:t>
      </w:r>
    </w:p>
    <w:p w14:paraId="0D4682FE" w14:textId="77777777" w:rsidR="005160BB" w:rsidRPr="00E002B6" w:rsidRDefault="005160BB" w:rsidP="005160BB">
      <w:pPr>
        <w:numPr>
          <w:ilvl w:val="0"/>
          <w:numId w:val="2"/>
        </w:numPr>
        <w:tabs>
          <w:tab w:val="clear" w:pos="720"/>
          <w:tab w:val="num" w:pos="360"/>
        </w:tabs>
        <w:spacing w:after="120"/>
        <w:ind w:left="360"/>
        <w:jc w:val="both"/>
        <w:rPr>
          <w:rFonts w:asciiTheme="minorHAnsi" w:hAnsiTheme="minorHAnsi" w:cstheme="minorHAnsi"/>
        </w:rPr>
      </w:pPr>
      <w:r w:rsidRPr="00E002B6">
        <w:rPr>
          <w:rFonts w:asciiTheme="minorHAnsi" w:hAnsiTheme="minorHAnsi" w:cstheme="minorHAnsi"/>
        </w:rPr>
        <w:t xml:space="preserve">That the Vendor/supplier/contractor is engaged in the business of </w:t>
      </w:r>
      <w:r w:rsidRPr="00E002B6">
        <w:rPr>
          <w:rFonts w:asciiTheme="minorHAnsi" w:hAnsiTheme="minorHAnsi" w:cstheme="minorHAnsi"/>
          <w:b/>
          <w:i/>
        </w:rPr>
        <w:t xml:space="preserve">[state nature of the business] </w:t>
      </w:r>
      <w:r w:rsidRPr="00E002B6">
        <w:rPr>
          <w:rFonts w:asciiTheme="minorHAnsi" w:hAnsiTheme="minorHAnsi" w:cstheme="minorHAnsi"/>
          <w:b/>
        </w:rPr>
        <w:t xml:space="preserve">and has </w:t>
      </w:r>
      <w:proofErr w:type="gramStart"/>
      <w:r w:rsidRPr="00E002B6">
        <w:rPr>
          <w:rFonts w:asciiTheme="minorHAnsi" w:hAnsiTheme="minorHAnsi" w:cstheme="minorHAnsi"/>
          <w:b/>
        </w:rPr>
        <w:t>entered into</w:t>
      </w:r>
      <w:proofErr w:type="gramEnd"/>
      <w:r w:rsidRPr="00E002B6">
        <w:rPr>
          <w:rFonts w:asciiTheme="minorHAnsi" w:hAnsiTheme="minorHAnsi" w:cstheme="minorHAnsi"/>
          <w:b/>
        </w:rPr>
        <w:t xml:space="preserve"> [or is in the process of entering into] </w:t>
      </w:r>
      <w:r w:rsidRPr="00E002B6">
        <w:rPr>
          <w:rFonts w:asciiTheme="minorHAnsi" w:hAnsiTheme="minorHAnsi" w:cstheme="minorHAnsi"/>
        </w:rPr>
        <w:t xml:space="preserve">an agreement with the Company in respect of </w:t>
      </w:r>
      <w:r w:rsidRPr="00E002B6">
        <w:rPr>
          <w:rFonts w:asciiTheme="minorHAnsi" w:hAnsiTheme="minorHAnsi" w:cstheme="minorHAnsi"/>
          <w:b/>
          <w:i/>
        </w:rPr>
        <w:t>[state nature of the agreement/transaction]</w:t>
      </w:r>
      <w:r w:rsidRPr="00E002B6">
        <w:rPr>
          <w:rFonts w:asciiTheme="minorHAnsi" w:hAnsiTheme="minorHAnsi" w:cstheme="minorHAnsi"/>
        </w:rPr>
        <w:t xml:space="preserve"> (the “</w:t>
      </w:r>
      <w:r w:rsidRPr="00E002B6">
        <w:rPr>
          <w:rFonts w:asciiTheme="minorHAnsi" w:hAnsiTheme="minorHAnsi" w:cstheme="minorHAnsi"/>
          <w:b/>
        </w:rPr>
        <w:t>Agreement</w:t>
      </w:r>
      <w:r w:rsidRPr="00E002B6">
        <w:rPr>
          <w:rFonts w:asciiTheme="minorHAnsi" w:hAnsiTheme="minorHAnsi" w:cstheme="minorHAnsi"/>
        </w:rPr>
        <w:t>”).</w:t>
      </w:r>
    </w:p>
    <w:p w14:paraId="651C016B" w14:textId="53E06B11" w:rsidR="005160BB" w:rsidRPr="00E002B6" w:rsidRDefault="005160BB" w:rsidP="005160BB">
      <w:pPr>
        <w:numPr>
          <w:ilvl w:val="0"/>
          <w:numId w:val="2"/>
        </w:numPr>
        <w:tabs>
          <w:tab w:val="clear" w:pos="720"/>
          <w:tab w:val="num" w:pos="360"/>
        </w:tabs>
        <w:spacing w:after="120"/>
        <w:ind w:left="360"/>
        <w:jc w:val="both"/>
        <w:rPr>
          <w:rFonts w:asciiTheme="minorHAnsi" w:hAnsiTheme="minorHAnsi" w:cstheme="minorHAnsi"/>
        </w:rPr>
      </w:pPr>
      <w:r w:rsidRPr="00E002B6">
        <w:rPr>
          <w:rFonts w:asciiTheme="minorHAnsi" w:hAnsiTheme="minorHAnsi" w:cstheme="minorHAnsi"/>
        </w:rPr>
        <w:t>The Vendor/supplier/contractor represents and undertakes</w:t>
      </w:r>
      <w:r w:rsidR="00F312C6">
        <w:rPr>
          <w:rFonts w:asciiTheme="minorHAnsi" w:hAnsiTheme="minorHAnsi" w:cstheme="minorHAnsi"/>
        </w:rPr>
        <w:t xml:space="preserve"> that </w:t>
      </w:r>
      <w:r w:rsidR="00F312C6">
        <w:rPr>
          <w:rFonts w:cstheme="minorHAnsi"/>
        </w:rPr>
        <w:t xml:space="preserve">as far as the Vendor/supplier/contractor is aware and based on the necessary verifications done </w:t>
      </w:r>
      <w:r w:rsidRPr="00E002B6">
        <w:rPr>
          <w:rFonts w:asciiTheme="minorHAnsi" w:hAnsiTheme="minorHAnsi" w:cstheme="minorHAnsi"/>
        </w:rPr>
        <w:t xml:space="preserve">that none of the directors, key managerial personnel, their relatives and/or shareholders of the Company has interest in or authority to financial gains, </w:t>
      </w:r>
      <w:proofErr w:type="gramStart"/>
      <w:r w:rsidRPr="00E002B6">
        <w:rPr>
          <w:rFonts w:asciiTheme="minorHAnsi" w:hAnsiTheme="minorHAnsi" w:cstheme="minorHAnsi"/>
        </w:rPr>
        <w:t>partnership</w:t>
      </w:r>
      <w:proofErr w:type="gramEnd"/>
      <w:r w:rsidRPr="00E002B6">
        <w:rPr>
          <w:rFonts w:asciiTheme="minorHAnsi" w:hAnsiTheme="minorHAnsi" w:cstheme="minorHAnsi"/>
        </w:rPr>
        <w:t xml:space="preserve"> or any kind of interest in the business of the Vendor/supplier/contractor. The Vendor/supplier/contractor further represents that the Vendor/supplier/contractor and/or any of its directors, shareholders and </w:t>
      </w:r>
      <w:r w:rsidR="00855E18">
        <w:rPr>
          <w:rFonts w:asciiTheme="minorHAnsi" w:hAnsiTheme="minorHAnsi" w:cstheme="minorHAnsi"/>
        </w:rPr>
        <w:t xml:space="preserve">key management personnel </w:t>
      </w:r>
      <w:r w:rsidRPr="00E002B6">
        <w:rPr>
          <w:rFonts w:asciiTheme="minorHAnsi" w:hAnsiTheme="minorHAnsi" w:cstheme="minorHAnsi"/>
        </w:rPr>
        <w:t>or their spouse, children, parents and siblings (“</w:t>
      </w:r>
      <w:r w:rsidRPr="00E002B6">
        <w:rPr>
          <w:rFonts w:asciiTheme="minorHAnsi" w:hAnsiTheme="minorHAnsi" w:cstheme="minorHAnsi"/>
          <w:b/>
        </w:rPr>
        <w:t>Relatives</w:t>
      </w:r>
      <w:r w:rsidRPr="00E002B6">
        <w:rPr>
          <w:rFonts w:asciiTheme="minorHAnsi" w:hAnsiTheme="minorHAnsi" w:cstheme="minorHAnsi"/>
        </w:rPr>
        <w:t>”) is not the director, employee or member of senior management of the Company or its sister concerns or has interest in or authority to financial gains in the Company or influence the decisions of the Company except through validly executed agreement(s) with the Company.</w:t>
      </w:r>
    </w:p>
    <w:p w14:paraId="7E6F5A15" w14:textId="77777777" w:rsidR="005160BB" w:rsidRPr="00E002B6" w:rsidRDefault="005160BB" w:rsidP="005160BB">
      <w:pPr>
        <w:numPr>
          <w:ilvl w:val="0"/>
          <w:numId w:val="2"/>
        </w:numPr>
        <w:tabs>
          <w:tab w:val="clear" w:pos="720"/>
          <w:tab w:val="num" w:pos="360"/>
        </w:tabs>
        <w:spacing w:after="120"/>
        <w:ind w:left="360"/>
        <w:jc w:val="both"/>
        <w:rPr>
          <w:rFonts w:asciiTheme="minorHAnsi" w:hAnsiTheme="minorHAnsi" w:cstheme="minorHAnsi"/>
        </w:rPr>
      </w:pPr>
      <w:r w:rsidRPr="00E002B6">
        <w:rPr>
          <w:rFonts w:asciiTheme="minorHAnsi" w:hAnsiTheme="minorHAnsi" w:cstheme="minorHAnsi"/>
        </w:rPr>
        <w:t xml:space="preserve">That if at any stage after execution of the Agreement, it is revealed that the Vendor/supplier/contractor has misrepresented as mentioned in above clause, the Company shall have exclusive right, at its sole discretion, to terminate the Agreement forthwith and without limitation, to </w:t>
      </w:r>
      <w:r w:rsidRPr="00E002B6">
        <w:rPr>
          <w:rFonts w:asciiTheme="minorHAnsi" w:hAnsiTheme="minorHAnsi" w:cstheme="minorHAnsi"/>
          <w:bCs/>
        </w:rPr>
        <w:t xml:space="preserve">forfeit </w:t>
      </w:r>
      <w:r w:rsidRPr="00E002B6">
        <w:rPr>
          <w:rFonts w:asciiTheme="minorHAnsi" w:hAnsiTheme="minorHAnsi" w:cstheme="minorHAnsi"/>
        </w:rPr>
        <w:t xml:space="preserve">any amount(s) which will be payable to the Vendor/supplier/contractor, under the Agreement and that the Vendor/supplier/contractor shall be liable to return all the amounts which the Vendor/supplier/contractor </w:t>
      </w:r>
      <w:r w:rsidRPr="00E002B6">
        <w:rPr>
          <w:rFonts w:asciiTheme="minorHAnsi" w:hAnsiTheme="minorHAnsi" w:cstheme="minorHAnsi"/>
        </w:rPr>
        <w:lastRenderedPageBreak/>
        <w:t>had received from the Company. It is further undertaken that the forfeiture shall be effective from the commencement date of the Agreement and shall not prejudice any remedies/actions (including civil and criminal) available to the Company against the Vendor/supplier/contractor under the law and the Agreement.</w:t>
      </w:r>
    </w:p>
    <w:p w14:paraId="10DFCD45" w14:textId="77777777" w:rsidR="005160BB" w:rsidRPr="00E002B6" w:rsidRDefault="005160BB" w:rsidP="005160BB">
      <w:pPr>
        <w:numPr>
          <w:ilvl w:val="0"/>
          <w:numId w:val="2"/>
        </w:numPr>
        <w:tabs>
          <w:tab w:val="clear" w:pos="720"/>
          <w:tab w:val="num" w:pos="360"/>
        </w:tabs>
        <w:ind w:left="360"/>
        <w:jc w:val="both"/>
        <w:rPr>
          <w:rFonts w:asciiTheme="minorHAnsi" w:hAnsiTheme="minorHAnsi" w:cstheme="minorHAnsi"/>
        </w:rPr>
      </w:pPr>
      <w:r w:rsidRPr="00E002B6">
        <w:rPr>
          <w:rFonts w:asciiTheme="minorHAnsi" w:hAnsiTheme="minorHAnsi" w:cstheme="minorHAnsi"/>
        </w:rPr>
        <w:t>In respect of Confidential Information, the Vendor agrees and undertakes that:</w:t>
      </w:r>
    </w:p>
    <w:p w14:paraId="74D28A6F" w14:textId="77777777" w:rsidR="005160BB" w:rsidRPr="00E002B6" w:rsidRDefault="005160BB" w:rsidP="005160BB">
      <w:pPr>
        <w:pStyle w:val="ListParagraph"/>
        <w:numPr>
          <w:ilvl w:val="0"/>
          <w:numId w:val="9"/>
        </w:numPr>
        <w:jc w:val="both"/>
        <w:rPr>
          <w:rFonts w:asciiTheme="minorHAnsi" w:hAnsiTheme="minorHAnsi" w:cstheme="minorHAnsi"/>
        </w:rPr>
      </w:pPr>
      <w:r w:rsidRPr="00E002B6">
        <w:rPr>
          <w:rFonts w:asciiTheme="minorHAnsi" w:hAnsiTheme="minorHAnsi" w:cstheme="minorHAnsi"/>
        </w:rPr>
        <w:t xml:space="preserve">The Vendor shall maintain Jazz’s Confidential Information in confidence and shall exercise in relation to the Confidential Information the highest reasonably expected standards of care and security, and in any event no lesser security measures and degree of care than those which the Vendor applies to its own Confidential Information, which the Vendor warrants as providing the protection against </w:t>
      </w:r>
      <w:r w:rsidR="00BE3745" w:rsidRPr="00E002B6">
        <w:rPr>
          <w:rFonts w:asciiTheme="minorHAnsi" w:hAnsiTheme="minorHAnsi" w:cstheme="minorHAnsi"/>
        </w:rPr>
        <w:t>unauthorized</w:t>
      </w:r>
      <w:r w:rsidRPr="00E002B6">
        <w:rPr>
          <w:rFonts w:asciiTheme="minorHAnsi" w:hAnsiTheme="minorHAnsi" w:cstheme="minorHAnsi"/>
        </w:rPr>
        <w:t xml:space="preserve"> disclosure, copying or use required by the terms and conditions of this Agreement. </w:t>
      </w:r>
    </w:p>
    <w:p w14:paraId="4C15B145" w14:textId="77777777" w:rsidR="005160BB" w:rsidRPr="00E002B6" w:rsidRDefault="005160BB" w:rsidP="005160BB">
      <w:pPr>
        <w:pStyle w:val="ListParagraph"/>
        <w:numPr>
          <w:ilvl w:val="0"/>
          <w:numId w:val="9"/>
        </w:numPr>
        <w:jc w:val="both"/>
        <w:rPr>
          <w:rFonts w:asciiTheme="minorHAnsi" w:hAnsiTheme="minorHAnsi" w:cstheme="minorHAnsi"/>
        </w:rPr>
      </w:pPr>
      <w:r w:rsidRPr="00E002B6">
        <w:rPr>
          <w:rFonts w:asciiTheme="minorHAnsi" w:hAnsiTheme="minorHAnsi" w:cstheme="minorHAnsi"/>
        </w:rPr>
        <w:t>The Vendor shall ensure that disclosure of the Confidential Information is restricted to those employees, directors, contractors, professional advisors, or Affiliates of the Vendor, who need access to the Confidential Information for the Purpose and shall procure that those persons comply with the terms of this Agreement as if they were the Vendor (“</w:t>
      </w:r>
      <w:proofErr w:type="spellStart"/>
      <w:r w:rsidRPr="00E002B6">
        <w:rPr>
          <w:rFonts w:asciiTheme="minorHAnsi" w:hAnsiTheme="minorHAnsi" w:cstheme="minorHAnsi"/>
        </w:rPr>
        <w:t>Authorised</w:t>
      </w:r>
      <w:proofErr w:type="spellEnd"/>
      <w:r w:rsidRPr="00E002B6">
        <w:rPr>
          <w:rFonts w:asciiTheme="minorHAnsi" w:hAnsiTheme="minorHAnsi" w:cstheme="minorHAnsi"/>
        </w:rPr>
        <w:t xml:space="preserve"> Representatives”). The other Party acknowledges and agrees that for PMCL to pursue the Purpose, it may be necessary for PMCL to share Confidential Information of the other Party with PMCL’s </w:t>
      </w:r>
      <w:proofErr w:type="spellStart"/>
      <w:r w:rsidRPr="00E002B6">
        <w:rPr>
          <w:rFonts w:asciiTheme="minorHAnsi" w:hAnsiTheme="minorHAnsi" w:cstheme="minorHAnsi"/>
        </w:rPr>
        <w:t>Authorised</w:t>
      </w:r>
      <w:proofErr w:type="spellEnd"/>
      <w:r w:rsidRPr="00E002B6">
        <w:rPr>
          <w:rFonts w:asciiTheme="minorHAnsi" w:hAnsiTheme="minorHAnsi" w:cstheme="minorHAnsi"/>
        </w:rPr>
        <w:t xml:space="preserve"> Representatives and </w:t>
      </w:r>
      <w:proofErr w:type="gramStart"/>
      <w:r w:rsidRPr="00E002B6">
        <w:rPr>
          <w:rFonts w:asciiTheme="minorHAnsi" w:hAnsiTheme="minorHAnsi" w:cstheme="minorHAnsi"/>
        </w:rPr>
        <w:t>third party</w:t>
      </w:r>
      <w:proofErr w:type="gramEnd"/>
      <w:r w:rsidRPr="00E002B6">
        <w:rPr>
          <w:rFonts w:asciiTheme="minorHAnsi" w:hAnsiTheme="minorHAnsi" w:cstheme="minorHAnsi"/>
        </w:rPr>
        <w:t xml:space="preserve"> service providers, advisors and consultants, including those based in other countries.</w:t>
      </w:r>
    </w:p>
    <w:p w14:paraId="773E8219" w14:textId="77777777" w:rsidR="005160BB" w:rsidRPr="00E002B6" w:rsidRDefault="005160BB" w:rsidP="005160BB">
      <w:pPr>
        <w:pStyle w:val="ListParagraph"/>
        <w:numPr>
          <w:ilvl w:val="0"/>
          <w:numId w:val="9"/>
        </w:numPr>
        <w:jc w:val="both"/>
        <w:rPr>
          <w:rFonts w:asciiTheme="minorHAnsi" w:hAnsiTheme="minorHAnsi" w:cstheme="minorHAnsi"/>
        </w:rPr>
      </w:pPr>
      <w:r w:rsidRPr="00E002B6">
        <w:rPr>
          <w:rFonts w:asciiTheme="minorHAnsi" w:hAnsiTheme="minorHAnsi" w:cstheme="minorHAnsi"/>
        </w:rPr>
        <w:t xml:space="preserve">Copies or reproductions of the Confidential Information shall not be made except to the extent reasonably necessary for the Purpose and all copies made shall be the property of Jazz. Where any Confidential Information is incorporated into any documents prepared by the Vendor, such documents (and any copies thereof) shall remain the property of the Vendor but shall be destroyed in accordance with this undertaking upon the termination of this undertaking, or at </w:t>
      </w:r>
      <w:proofErr w:type="gramStart"/>
      <w:r w:rsidRPr="00E002B6">
        <w:rPr>
          <w:rFonts w:asciiTheme="minorHAnsi" w:hAnsiTheme="minorHAnsi" w:cstheme="minorHAnsi"/>
        </w:rPr>
        <w:t>Jazz’s</w:t>
      </w:r>
      <w:proofErr w:type="gramEnd"/>
      <w:r w:rsidRPr="00E002B6">
        <w:rPr>
          <w:rFonts w:asciiTheme="minorHAnsi" w:hAnsiTheme="minorHAnsi" w:cstheme="minorHAnsi"/>
        </w:rPr>
        <w:t xml:space="preserve"> request.</w:t>
      </w:r>
    </w:p>
    <w:p w14:paraId="3411F7B6" w14:textId="77777777" w:rsidR="005160BB" w:rsidRPr="00E002B6" w:rsidRDefault="005160BB" w:rsidP="005160BB">
      <w:pPr>
        <w:pStyle w:val="ListParagraph"/>
        <w:numPr>
          <w:ilvl w:val="0"/>
          <w:numId w:val="9"/>
        </w:numPr>
        <w:jc w:val="both"/>
        <w:rPr>
          <w:rFonts w:asciiTheme="minorHAnsi" w:hAnsiTheme="minorHAnsi" w:cstheme="minorHAnsi"/>
        </w:rPr>
      </w:pPr>
      <w:r w:rsidRPr="00E002B6">
        <w:rPr>
          <w:rFonts w:asciiTheme="minorHAnsi" w:hAnsiTheme="minorHAnsi" w:cstheme="minorHAnsi"/>
        </w:rPr>
        <w:t>it shall use the Confidential Information only for the Purpose; and not, except as set out in this undertaking, divulge the Confidential Information, in whole or in part, to any third party; and make no commercial use of the Confidential Information or any part of it other than for the Purpose without the prior written consent of Jazz.</w:t>
      </w:r>
    </w:p>
    <w:p w14:paraId="3058DA0F" w14:textId="77777777" w:rsidR="005160BB" w:rsidRPr="00E002B6" w:rsidRDefault="005160BB" w:rsidP="005160BB">
      <w:pPr>
        <w:pStyle w:val="ListParagraph"/>
        <w:numPr>
          <w:ilvl w:val="0"/>
          <w:numId w:val="9"/>
        </w:numPr>
        <w:jc w:val="both"/>
        <w:rPr>
          <w:rFonts w:asciiTheme="minorHAnsi" w:hAnsiTheme="minorHAnsi" w:cstheme="minorHAnsi"/>
        </w:rPr>
      </w:pPr>
      <w:r w:rsidRPr="00E002B6">
        <w:rPr>
          <w:rFonts w:asciiTheme="minorHAnsi" w:hAnsiTheme="minorHAnsi" w:cstheme="minorHAnsi"/>
        </w:rPr>
        <w:t>Notwithstanding the foregoing, the Vendor shall be entitled to make any disclosure of the Confidential Information required by law, regulation or on behalf of any governmental or other competent regulatory authority or by the rules of any national stock exchange on which the Vendor’s or its Affiliate’s securities are listed or by a court of competent jurisdiction provided that (if legally possible to do so) it gives Jazz prior notice in writing of such proposed disclosure.</w:t>
      </w:r>
    </w:p>
    <w:p w14:paraId="5BB23C3A" w14:textId="77777777" w:rsidR="005160BB" w:rsidRPr="00E002B6" w:rsidRDefault="005160BB" w:rsidP="005160BB">
      <w:pPr>
        <w:pStyle w:val="ListParagraph"/>
        <w:numPr>
          <w:ilvl w:val="0"/>
          <w:numId w:val="9"/>
        </w:numPr>
        <w:jc w:val="both"/>
        <w:rPr>
          <w:rFonts w:asciiTheme="minorHAnsi" w:hAnsiTheme="minorHAnsi" w:cstheme="minorHAnsi"/>
        </w:rPr>
      </w:pPr>
      <w:r w:rsidRPr="00E002B6">
        <w:rPr>
          <w:rFonts w:asciiTheme="minorHAnsi" w:hAnsiTheme="minorHAnsi" w:cstheme="minorHAnsi"/>
        </w:rPr>
        <w:t xml:space="preserve">that Confidential Information is disclosed on an “as is” basis and Jazz shall in no event be liable for the accuracy, </w:t>
      </w:r>
      <w:proofErr w:type="gramStart"/>
      <w:r w:rsidRPr="00E002B6">
        <w:rPr>
          <w:rFonts w:asciiTheme="minorHAnsi" w:hAnsiTheme="minorHAnsi" w:cstheme="minorHAnsi"/>
        </w:rPr>
        <w:t>reliability</w:t>
      </w:r>
      <w:proofErr w:type="gramEnd"/>
      <w:r w:rsidRPr="00E002B6">
        <w:rPr>
          <w:rFonts w:asciiTheme="minorHAnsi" w:hAnsiTheme="minorHAnsi" w:cstheme="minorHAnsi"/>
        </w:rPr>
        <w:t xml:space="preserve"> or completeness of any Confidential Information. Jazz gives no warranties, whether express or implied including any implied warranties of satisfactory quality and fitness for a particular purpose with respect to the Confidential Information.</w:t>
      </w:r>
    </w:p>
    <w:p w14:paraId="5FBD618C" w14:textId="77777777" w:rsidR="005160BB" w:rsidRPr="00E002B6" w:rsidRDefault="005160BB" w:rsidP="005160BB">
      <w:pPr>
        <w:pStyle w:val="ListParagraph"/>
        <w:numPr>
          <w:ilvl w:val="0"/>
          <w:numId w:val="9"/>
        </w:numPr>
        <w:jc w:val="both"/>
        <w:rPr>
          <w:rFonts w:asciiTheme="minorHAnsi" w:hAnsiTheme="minorHAnsi" w:cstheme="minorHAnsi"/>
        </w:rPr>
      </w:pPr>
      <w:r w:rsidRPr="00E002B6">
        <w:rPr>
          <w:rFonts w:asciiTheme="minorHAnsi" w:hAnsiTheme="minorHAnsi" w:cstheme="minorHAnsi"/>
        </w:rPr>
        <w:t>In no event shall any party be liable (except to the extent of personal injury or death caused by any party’s negligence) for any indirect, special, penal, incidental, or consequential damages, loss of data, loss of profits, loss of revenue, loss of use, loss of contract, loss of business or benefit in connection with or arising out of the Confidential Information or use of any item of Confidential Information by the Vendor and/or persons who receive Confidential Information through the Vendor.</w:t>
      </w:r>
    </w:p>
    <w:p w14:paraId="7F5427F3" w14:textId="77777777" w:rsidR="005160BB" w:rsidRPr="00E002B6" w:rsidRDefault="005160BB" w:rsidP="005160BB">
      <w:pPr>
        <w:pStyle w:val="ListParagraph"/>
        <w:numPr>
          <w:ilvl w:val="0"/>
          <w:numId w:val="9"/>
        </w:numPr>
        <w:jc w:val="both"/>
        <w:rPr>
          <w:rFonts w:asciiTheme="minorHAnsi" w:hAnsiTheme="minorHAnsi" w:cstheme="minorHAnsi"/>
        </w:rPr>
      </w:pPr>
      <w:proofErr w:type="gramStart"/>
      <w:r w:rsidRPr="00E002B6">
        <w:rPr>
          <w:rFonts w:asciiTheme="minorHAnsi" w:hAnsiTheme="minorHAnsi" w:cstheme="minorHAnsi"/>
        </w:rPr>
        <w:t>In the event that</w:t>
      </w:r>
      <w:proofErr w:type="gramEnd"/>
      <w:r w:rsidRPr="00E002B6">
        <w:rPr>
          <w:rFonts w:asciiTheme="minorHAnsi" w:hAnsiTheme="minorHAnsi" w:cstheme="minorHAnsi"/>
        </w:rPr>
        <w:t xml:space="preserve"> the Purpose contemplated under this Agreement does not occur, both the parties shall not use or permit the use of any of the Confidential Information for its own benefit or for the benefit of any third party.</w:t>
      </w:r>
    </w:p>
    <w:p w14:paraId="5A8D8B4A" w14:textId="77777777" w:rsidR="005160BB" w:rsidRPr="00E002B6" w:rsidRDefault="005160BB" w:rsidP="005160BB">
      <w:pPr>
        <w:pStyle w:val="ListParagraph"/>
        <w:numPr>
          <w:ilvl w:val="0"/>
          <w:numId w:val="9"/>
        </w:numPr>
        <w:jc w:val="both"/>
        <w:rPr>
          <w:rFonts w:asciiTheme="minorHAnsi" w:hAnsiTheme="minorHAnsi" w:cstheme="minorHAnsi"/>
        </w:rPr>
      </w:pPr>
      <w:r w:rsidRPr="00E002B6">
        <w:rPr>
          <w:rFonts w:asciiTheme="minorHAnsi" w:hAnsiTheme="minorHAnsi" w:cstheme="minorHAnsi"/>
        </w:rPr>
        <w:t xml:space="preserve">The Vendor shall return to Jazz or destroy the Jazz’s Confidential Information and any copies thereof in its possession, upon the written request of the Jazz and/or upon termination, as instructed by Jazz, except Confidential Information which must be maintained to comply with any obligations under all applicable laws, rules, regulations or internal compliance policies and procedures or to any Confidential Information that cannot reasonably be destroyed (such as oral communications reflecting Confidential Information, firm electronic mail back-up records, back-up server tapes and any similar such automated record-keeping or other retention system), provided that in each case, such Confidential Information is handled in the ordinary course of such party’s data processing procedures; and remains fully subject to the obligations of confidentiality and use restrictions in this undertaking </w:t>
      </w:r>
      <w:r w:rsidRPr="00E002B6">
        <w:rPr>
          <w:rFonts w:asciiTheme="minorHAnsi" w:hAnsiTheme="minorHAnsi" w:cstheme="minorHAnsi"/>
        </w:rPr>
        <w:lastRenderedPageBreak/>
        <w:t>until the eventual erasure or destruction or the expiration of such obligations set out in this undertaking.</w:t>
      </w:r>
    </w:p>
    <w:p w14:paraId="03257306" w14:textId="77777777" w:rsidR="00794F25" w:rsidRPr="00E002B6" w:rsidRDefault="00794F25" w:rsidP="00794F25">
      <w:pPr>
        <w:jc w:val="both"/>
        <w:rPr>
          <w:rFonts w:asciiTheme="minorHAnsi" w:hAnsiTheme="minorHAnsi" w:cstheme="minorHAnsi"/>
        </w:rPr>
      </w:pPr>
    </w:p>
    <w:p w14:paraId="4EBA5830" w14:textId="77777777" w:rsidR="00920C3C" w:rsidRPr="00E002B6" w:rsidRDefault="00794F25" w:rsidP="00794F25">
      <w:pPr>
        <w:jc w:val="both"/>
        <w:rPr>
          <w:rFonts w:asciiTheme="minorHAnsi" w:hAnsiTheme="minorHAnsi" w:cstheme="minorHAnsi"/>
        </w:rPr>
      </w:pPr>
      <w:r w:rsidRPr="00E002B6">
        <w:rPr>
          <w:rFonts w:asciiTheme="minorHAnsi" w:hAnsiTheme="minorHAnsi" w:cstheme="minorHAnsi"/>
        </w:rPr>
        <w:t xml:space="preserve">This undertaking is executed by the duly authorized representative(s) the Vendor (as set out in the cover page of this Vendor Induction Form) and such representative(s) assure and guarantee that in accordance with the internal policies, constitutional documents, board resolutions, delegation of authority, relevant </w:t>
      </w:r>
      <w:proofErr w:type="gramStart"/>
      <w:r w:rsidRPr="00E002B6">
        <w:rPr>
          <w:rFonts w:asciiTheme="minorHAnsi" w:hAnsiTheme="minorHAnsi" w:cstheme="minorHAnsi"/>
        </w:rPr>
        <w:t>law</w:t>
      </w:r>
      <w:proofErr w:type="gramEnd"/>
      <w:r w:rsidRPr="00E002B6">
        <w:rPr>
          <w:rFonts w:asciiTheme="minorHAnsi" w:hAnsiTheme="minorHAnsi" w:cstheme="minorHAnsi"/>
        </w:rPr>
        <w:t xml:space="preserve"> and other ancillary documents of the Vendor they are duly authorized by the Vendor to execute this undertaking on the Vendor’s behalf. If at any time it transpires otherwise, then such representative(s) misrepresenting knowingly or unknowingly shall fully indemnify Jazz.</w:t>
      </w:r>
    </w:p>
    <w:sectPr w:rsidR="00920C3C" w:rsidRPr="00E002B6" w:rsidSect="005160BB">
      <w:headerReference w:type="default" r:id="rId11"/>
      <w:footerReference w:type="default" r:id="rId12"/>
      <w:pgSz w:w="11900" w:h="16840"/>
      <w:pgMar w:top="1134" w:right="1280" w:bottom="1134" w:left="851" w:header="567" w:footer="567" w:gutter="0"/>
      <w:cols w:space="708"/>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dia Manzoor/FIN/ISB" w:date="2020-06-16T16:39:00Z" w:initials="SM">
    <w:p w14:paraId="77C9D223" w14:textId="77777777" w:rsidR="00966519" w:rsidRDefault="00966519">
      <w:pPr>
        <w:pStyle w:val="CommentText"/>
      </w:pPr>
      <w:r>
        <w:rPr>
          <w:rStyle w:val="CommentReference"/>
        </w:rPr>
        <w:annotationRef/>
      </w:r>
      <w:r>
        <w:t>Vendor to fill out the relevant details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C9D2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F0DF3C" w16cex:dateUtc="2020-06-16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C9D223" w16cid:durableId="22F0DF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18D2E" w14:textId="77777777" w:rsidR="00BC61A3" w:rsidRDefault="00BC61A3" w:rsidP="006658DC">
      <w:r>
        <w:separator/>
      </w:r>
    </w:p>
  </w:endnote>
  <w:endnote w:type="continuationSeparator" w:id="0">
    <w:p w14:paraId="43297D19" w14:textId="77777777" w:rsidR="00BC61A3" w:rsidRDefault="00BC61A3" w:rsidP="0066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941565"/>
      <w:docPartObj>
        <w:docPartGallery w:val="Page Numbers (Bottom of Page)"/>
        <w:docPartUnique/>
      </w:docPartObj>
    </w:sdtPr>
    <w:sdtEndPr/>
    <w:sdtContent>
      <w:sdt>
        <w:sdtPr>
          <w:id w:val="307300138"/>
          <w:docPartObj>
            <w:docPartGallery w:val="Page Numbers (Top of Page)"/>
            <w:docPartUnique/>
          </w:docPartObj>
        </w:sdtPr>
        <w:sdtEndPr/>
        <w:sdtContent>
          <w:p w14:paraId="0747B585" w14:textId="359CAE88" w:rsidR="006658DC" w:rsidRDefault="006658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32AB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2ABE">
              <w:rPr>
                <w:b/>
                <w:bCs/>
                <w:noProof/>
              </w:rPr>
              <w:t>5</w:t>
            </w:r>
            <w:r>
              <w:rPr>
                <w:b/>
                <w:bCs/>
                <w:sz w:val="24"/>
                <w:szCs w:val="24"/>
              </w:rPr>
              <w:fldChar w:fldCharType="end"/>
            </w:r>
          </w:p>
        </w:sdtContent>
      </w:sdt>
    </w:sdtContent>
  </w:sdt>
  <w:p w14:paraId="650B7453" w14:textId="77777777" w:rsidR="006658DC" w:rsidRDefault="00665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C510" w14:textId="77777777" w:rsidR="00BC61A3" w:rsidRDefault="00BC61A3" w:rsidP="006658DC">
      <w:r>
        <w:separator/>
      </w:r>
    </w:p>
  </w:footnote>
  <w:footnote w:type="continuationSeparator" w:id="0">
    <w:p w14:paraId="473F01E0" w14:textId="77777777" w:rsidR="00BC61A3" w:rsidRDefault="00BC61A3" w:rsidP="00665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5A2E" w14:textId="77777777" w:rsidR="006658DC" w:rsidRPr="006658DC" w:rsidRDefault="00E82FE1" w:rsidP="00E002B6">
    <w:pPr>
      <w:pStyle w:val="Header"/>
      <w:jc w:val="center"/>
      <w:rPr>
        <w:i/>
        <w:sz w:val="20"/>
      </w:rPr>
    </w:pPr>
    <w:r>
      <w:rPr>
        <w:i/>
        <w:sz w:val="20"/>
      </w:rPr>
      <w:t>Please print on letterhead</w:t>
    </w:r>
    <w:r w:rsidR="00BE3745">
      <w:rPr>
        <w:i/>
        <w:sz w:val="20"/>
      </w:rPr>
      <w:t>, please affix company/official stamp if letterhead is not available</w:t>
    </w:r>
    <w:r>
      <w:rPr>
        <w: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77A1B"/>
    <w:multiLevelType w:val="hybridMultilevel"/>
    <w:tmpl w:val="877C4B70"/>
    <w:lvl w:ilvl="0" w:tplc="CBF86BF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FF7548"/>
    <w:multiLevelType w:val="hybridMultilevel"/>
    <w:tmpl w:val="223E25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A4F9D"/>
    <w:multiLevelType w:val="hybridMultilevel"/>
    <w:tmpl w:val="DD1E63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461A43"/>
    <w:multiLevelType w:val="hybridMultilevel"/>
    <w:tmpl w:val="F50A3162"/>
    <w:lvl w:ilvl="0" w:tplc="0A748616">
      <w:start w:val="1"/>
      <w:numFmt w:val="decimal"/>
      <w:lvlText w:val="%1."/>
      <w:lvlJc w:val="left"/>
      <w:pPr>
        <w:tabs>
          <w:tab w:val="num" w:pos="720"/>
        </w:tabs>
        <w:ind w:left="72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EC5223"/>
    <w:multiLevelType w:val="hybridMultilevel"/>
    <w:tmpl w:val="E376D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27EE2"/>
    <w:multiLevelType w:val="hybridMultilevel"/>
    <w:tmpl w:val="E5BE5CF0"/>
    <w:lvl w:ilvl="0" w:tplc="CBF86BF6">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C782AC0"/>
    <w:multiLevelType w:val="hybridMultilevel"/>
    <w:tmpl w:val="68ACF6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C17621"/>
    <w:multiLevelType w:val="multilevel"/>
    <w:tmpl w:val="E12284D4"/>
    <w:lvl w:ilvl="0">
      <w:start w:val="1"/>
      <w:numFmt w:val="decimal"/>
      <w:lvlText w:val="%1."/>
      <w:lvlJc w:val="left"/>
      <w:pPr>
        <w:tabs>
          <w:tab w:val="num" w:pos="454"/>
        </w:tabs>
        <w:ind w:left="454" w:hanging="454"/>
      </w:pPr>
      <w:rPr>
        <w:rFonts w:asciiTheme="minorHAnsi" w:hAnsiTheme="minorHAnsi" w:hint="default"/>
        <w:b/>
        <w:i w:val="0"/>
        <w:color w:val="auto"/>
      </w:rPr>
    </w:lvl>
    <w:lvl w:ilvl="1">
      <w:start w:val="1"/>
      <w:numFmt w:val="lowerLetter"/>
      <w:lvlText w:val="(%2)"/>
      <w:lvlJc w:val="left"/>
      <w:pPr>
        <w:tabs>
          <w:tab w:val="num" w:pos="624"/>
        </w:tabs>
        <w:ind w:left="624" w:hanging="511"/>
      </w:pPr>
      <w:rPr>
        <w:rFonts w:asciiTheme="minorHAnsi" w:hAnsiTheme="minorHAnsi" w:hint="default"/>
        <w:color w:val="auto"/>
      </w:rPr>
    </w:lvl>
    <w:lvl w:ilvl="2">
      <w:start w:val="1"/>
      <w:numFmt w:val="lowerRoman"/>
      <w:lvlText w:val="(%3)"/>
      <w:lvlJc w:val="left"/>
      <w:pPr>
        <w:tabs>
          <w:tab w:val="num" w:pos="1077"/>
        </w:tabs>
        <w:ind w:left="1077" w:hanging="623"/>
      </w:pPr>
      <w:rPr>
        <w:rFonts w:asciiTheme="minorHAnsi" w:hAnsiTheme="minorHAnsi" w:hint="default"/>
        <w:color w:val="auto"/>
        <w:szCs w:val="1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7C40774"/>
    <w:multiLevelType w:val="hybridMultilevel"/>
    <w:tmpl w:val="E9305F2C"/>
    <w:lvl w:ilvl="0" w:tplc="CB88E000">
      <w:start w:val="5"/>
      <w:numFmt w:val="lowerLetter"/>
      <w:lvlText w:val="(%1)"/>
      <w:lvlJc w:val="left"/>
      <w:pPr>
        <w:ind w:left="720" w:hanging="360"/>
      </w:pPr>
      <w:rPr>
        <w:rFonts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8237FE"/>
    <w:multiLevelType w:val="hybridMultilevel"/>
    <w:tmpl w:val="8AE865EA"/>
    <w:lvl w:ilvl="0" w:tplc="F05454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8"/>
  </w:num>
  <w:num w:numId="5">
    <w:abstractNumId w:val="1"/>
  </w:num>
  <w:num w:numId="6">
    <w:abstractNumId w:val="0"/>
  </w:num>
  <w:num w:numId="7">
    <w:abstractNumId w:val="5"/>
  </w:num>
  <w:num w:numId="8">
    <w:abstractNumId w:val="6"/>
  </w:num>
  <w:num w:numId="9">
    <w:abstractNumId w:val="9"/>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dia Manzoor/FIN/ISB">
    <w15:presenceInfo w15:providerId="AD" w15:userId="S-1-5-21-2015642720-1186339479-1221738049-136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CD8"/>
    <w:rsid w:val="000C6E49"/>
    <w:rsid w:val="000E763D"/>
    <w:rsid w:val="001F21F4"/>
    <w:rsid w:val="0020334C"/>
    <w:rsid w:val="002A01DF"/>
    <w:rsid w:val="002C3D94"/>
    <w:rsid w:val="002F46A4"/>
    <w:rsid w:val="00367AC5"/>
    <w:rsid w:val="0037378C"/>
    <w:rsid w:val="003827ED"/>
    <w:rsid w:val="003B3EE2"/>
    <w:rsid w:val="00440B6C"/>
    <w:rsid w:val="00485758"/>
    <w:rsid w:val="004D63E0"/>
    <w:rsid w:val="004D779B"/>
    <w:rsid w:val="005160BB"/>
    <w:rsid w:val="0054185E"/>
    <w:rsid w:val="00595D7C"/>
    <w:rsid w:val="0061573C"/>
    <w:rsid w:val="006658DC"/>
    <w:rsid w:val="006A51E2"/>
    <w:rsid w:val="006B4A62"/>
    <w:rsid w:val="006C48FE"/>
    <w:rsid w:val="006D3AEE"/>
    <w:rsid w:val="00727D05"/>
    <w:rsid w:val="00794F25"/>
    <w:rsid w:val="00803269"/>
    <w:rsid w:val="00846B84"/>
    <w:rsid w:val="00855E18"/>
    <w:rsid w:val="008951CD"/>
    <w:rsid w:val="008B438F"/>
    <w:rsid w:val="008F3D4D"/>
    <w:rsid w:val="009171BD"/>
    <w:rsid w:val="00920C3C"/>
    <w:rsid w:val="0095584E"/>
    <w:rsid w:val="00966519"/>
    <w:rsid w:val="00986C57"/>
    <w:rsid w:val="00A241DB"/>
    <w:rsid w:val="00A32ABE"/>
    <w:rsid w:val="00B3577C"/>
    <w:rsid w:val="00B61E44"/>
    <w:rsid w:val="00B91580"/>
    <w:rsid w:val="00BC61A3"/>
    <w:rsid w:val="00BE3745"/>
    <w:rsid w:val="00BF5871"/>
    <w:rsid w:val="00C64C05"/>
    <w:rsid w:val="00C77DD3"/>
    <w:rsid w:val="00D11300"/>
    <w:rsid w:val="00DA59C2"/>
    <w:rsid w:val="00DD60B9"/>
    <w:rsid w:val="00E002B6"/>
    <w:rsid w:val="00E46CD8"/>
    <w:rsid w:val="00E82FE1"/>
    <w:rsid w:val="00F3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47FC7"/>
  <w15:chartTrackingRefBased/>
  <w15:docId w15:val="{89C370C9-F1FB-4BFD-8899-9996E99F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C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Para1">
    <w:name w:val="ssPara1"/>
    <w:basedOn w:val="Normal"/>
    <w:qFormat/>
    <w:rsid w:val="00E46CD8"/>
    <w:pPr>
      <w:spacing w:after="260"/>
      <w:jc w:val="both"/>
    </w:pPr>
    <w:rPr>
      <w:rFonts w:eastAsia="SimSun" w:cs="Times New Roman"/>
      <w:lang w:val="en-GB" w:eastAsia="zh-CN"/>
    </w:rPr>
  </w:style>
  <w:style w:type="character" w:styleId="CommentReference">
    <w:name w:val="annotation reference"/>
    <w:basedOn w:val="DefaultParagraphFont"/>
    <w:uiPriority w:val="99"/>
    <w:semiHidden/>
    <w:unhideWhenUsed/>
    <w:rsid w:val="00E46CD8"/>
    <w:rPr>
      <w:sz w:val="16"/>
      <w:szCs w:val="16"/>
    </w:rPr>
  </w:style>
  <w:style w:type="paragraph" w:styleId="CommentText">
    <w:name w:val="annotation text"/>
    <w:basedOn w:val="Normal"/>
    <w:link w:val="CommentTextChar"/>
    <w:uiPriority w:val="99"/>
    <w:semiHidden/>
    <w:unhideWhenUsed/>
    <w:rsid w:val="00E46CD8"/>
    <w:rPr>
      <w:sz w:val="20"/>
      <w:szCs w:val="20"/>
    </w:rPr>
  </w:style>
  <w:style w:type="character" w:customStyle="1" w:styleId="CommentTextChar">
    <w:name w:val="Comment Text Char"/>
    <w:basedOn w:val="DefaultParagraphFont"/>
    <w:link w:val="CommentText"/>
    <w:uiPriority w:val="99"/>
    <w:semiHidden/>
    <w:rsid w:val="00E46CD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46CD8"/>
    <w:rPr>
      <w:b/>
      <w:bCs/>
    </w:rPr>
  </w:style>
  <w:style w:type="character" w:customStyle="1" w:styleId="CommentSubjectChar">
    <w:name w:val="Comment Subject Char"/>
    <w:basedOn w:val="CommentTextChar"/>
    <w:link w:val="CommentSubject"/>
    <w:uiPriority w:val="99"/>
    <w:semiHidden/>
    <w:rsid w:val="00E46CD8"/>
    <w:rPr>
      <w:rFonts w:ascii="Calibri" w:hAnsi="Calibri" w:cs="Calibri"/>
      <w:b/>
      <w:bCs/>
      <w:sz w:val="20"/>
      <w:szCs w:val="20"/>
    </w:rPr>
  </w:style>
  <w:style w:type="paragraph" w:styleId="BalloonText">
    <w:name w:val="Balloon Text"/>
    <w:basedOn w:val="Normal"/>
    <w:link w:val="BalloonTextChar"/>
    <w:uiPriority w:val="99"/>
    <w:semiHidden/>
    <w:unhideWhenUsed/>
    <w:rsid w:val="00E46C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CD8"/>
    <w:rPr>
      <w:rFonts w:ascii="Segoe UI" w:hAnsi="Segoe UI" w:cs="Segoe UI"/>
      <w:sz w:val="18"/>
      <w:szCs w:val="18"/>
    </w:rPr>
  </w:style>
  <w:style w:type="paragraph" w:styleId="ListParagraph">
    <w:name w:val="List Paragraph"/>
    <w:basedOn w:val="Normal"/>
    <w:uiPriority w:val="34"/>
    <w:qFormat/>
    <w:rsid w:val="00E46CD8"/>
    <w:pPr>
      <w:ind w:left="720"/>
      <w:contextualSpacing/>
    </w:pPr>
  </w:style>
  <w:style w:type="paragraph" w:styleId="NoSpacing">
    <w:name w:val="No Spacing"/>
    <w:uiPriority w:val="1"/>
    <w:qFormat/>
    <w:rsid w:val="006658DC"/>
    <w:pPr>
      <w:spacing w:after="0" w:line="240" w:lineRule="auto"/>
    </w:pPr>
  </w:style>
  <w:style w:type="paragraph" w:styleId="Header">
    <w:name w:val="header"/>
    <w:basedOn w:val="Normal"/>
    <w:link w:val="HeaderChar"/>
    <w:uiPriority w:val="99"/>
    <w:unhideWhenUsed/>
    <w:rsid w:val="006658DC"/>
    <w:pPr>
      <w:tabs>
        <w:tab w:val="center" w:pos="4680"/>
        <w:tab w:val="right" w:pos="9360"/>
      </w:tabs>
    </w:pPr>
  </w:style>
  <w:style w:type="character" w:customStyle="1" w:styleId="HeaderChar">
    <w:name w:val="Header Char"/>
    <w:basedOn w:val="DefaultParagraphFont"/>
    <w:link w:val="Header"/>
    <w:uiPriority w:val="99"/>
    <w:rsid w:val="006658DC"/>
    <w:rPr>
      <w:rFonts w:ascii="Calibri" w:hAnsi="Calibri" w:cs="Calibri"/>
    </w:rPr>
  </w:style>
  <w:style w:type="paragraph" w:styleId="Footer">
    <w:name w:val="footer"/>
    <w:basedOn w:val="Normal"/>
    <w:link w:val="FooterChar"/>
    <w:uiPriority w:val="99"/>
    <w:unhideWhenUsed/>
    <w:rsid w:val="006658DC"/>
    <w:pPr>
      <w:tabs>
        <w:tab w:val="center" w:pos="4680"/>
        <w:tab w:val="right" w:pos="9360"/>
      </w:tabs>
    </w:pPr>
  </w:style>
  <w:style w:type="character" w:customStyle="1" w:styleId="FooterChar">
    <w:name w:val="Footer Char"/>
    <w:basedOn w:val="DefaultParagraphFont"/>
    <w:link w:val="Footer"/>
    <w:uiPriority w:val="99"/>
    <w:rsid w:val="006658DC"/>
    <w:rPr>
      <w:rFonts w:ascii="Calibri" w:hAnsi="Calibri" w:cs="Calibri"/>
    </w:rPr>
  </w:style>
  <w:style w:type="paragraph" w:styleId="Revision">
    <w:name w:val="Revision"/>
    <w:hidden/>
    <w:uiPriority w:val="99"/>
    <w:semiHidden/>
    <w:rsid w:val="00E002B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12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Jazz</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Alyna Ahmed/LEGAL/ISB</dc:creator>
  <cp:keywords/>
  <dc:description/>
  <cp:lastModifiedBy>Sadia Manzoor/FIN/ISB</cp:lastModifiedBy>
  <cp:revision>2</cp:revision>
  <dcterms:created xsi:type="dcterms:W3CDTF">2022-01-20T06:52:00Z</dcterms:created>
  <dcterms:modified xsi:type="dcterms:W3CDTF">2022-01-20T06:52:00Z</dcterms:modified>
</cp:coreProperties>
</file>